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725761" w14:textId="77777777" w:rsidR="003D0CBF" w:rsidRPr="003D0CBF" w:rsidRDefault="003D0CBF" w:rsidP="003D0CBF">
      <w:pPr>
        <w:pStyle w:val="Cmsor10"/>
        <w:keepNext/>
        <w:keepLines/>
        <w:shd w:val="clear" w:color="auto" w:fill="auto"/>
        <w:spacing w:after="237" w:line="340" w:lineRule="exact"/>
        <w:ind w:right="20"/>
        <w:rPr>
          <w:sz w:val="32"/>
          <w:szCs w:val="32"/>
        </w:rPr>
      </w:pPr>
      <w:bookmarkStart w:id="0" w:name="bookmark0"/>
      <w:r w:rsidRPr="003D0CBF">
        <w:rPr>
          <w:sz w:val="32"/>
          <w:szCs w:val="32"/>
        </w:rPr>
        <w:t>PÁLYÁZATI KIÍRÁS</w:t>
      </w:r>
      <w:bookmarkEnd w:id="0"/>
    </w:p>
    <w:p w14:paraId="6E8F2244" w14:textId="77777777" w:rsidR="003D0CBF" w:rsidRPr="003D0CBF" w:rsidRDefault="003D0CBF" w:rsidP="003D0CBF">
      <w:pPr>
        <w:spacing w:after="344"/>
        <w:jc w:val="both"/>
        <w:rPr>
          <w:rFonts w:ascii="Times New Roman" w:hAnsi="Times New Roman" w:cs="Times New Roman"/>
        </w:rPr>
      </w:pPr>
      <w:r w:rsidRPr="003D0CBF">
        <w:rPr>
          <w:rFonts w:ascii="Times New Roman" w:hAnsi="Times New Roman" w:cs="Times New Roman"/>
        </w:rPr>
        <w:t xml:space="preserve">Tordas Község Önkormányzata ezennel kiírja a </w:t>
      </w:r>
      <w:r w:rsidRPr="003D0CBF">
        <w:rPr>
          <w:rStyle w:val="Szvegtrzs2Flkvr"/>
          <w:rFonts w:eastAsia="Arial Unicode MS"/>
        </w:rPr>
        <w:t>2021/2022. tanévre a Tordasi Tanulmányi Diákösztöndíj pályázat</w:t>
      </w:r>
      <w:r w:rsidRPr="003D0CBF">
        <w:rPr>
          <w:rStyle w:val="Szvegtrzs2Flkvr"/>
          <w:rFonts w:eastAsia="Arial Unicode MS"/>
          <w:b w:val="0"/>
          <w:bCs w:val="0"/>
        </w:rPr>
        <w:t>ot a</w:t>
      </w:r>
      <w:r w:rsidRPr="003D0CBF">
        <w:rPr>
          <w:rStyle w:val="Szvegtrzs2Flkvr"/>
          <w:rFonts w:eastAsia="Arial Unicode MS"/>
        </w:rPr>
        <w:t xml:space="preserve"> </w:t>
      </w:r>
      <w:r w:rsidRPr="003D0CBF">
        <w:rPr>
          <w:rFonts w:ascii="Times New Roman" w:hAnsi="Times New Roman" w:cs="Times New Roman"/>
          <w:color w:val="000000" w:themeColor="text1"/>
        </w:rPr>
        <w:t xml:space="preserve">középfokú oktatási intézményben </w:t>
      </w:r>
      <w:r w:rsidRPr="003D0CBF">
        <w:rPr>
          <w:rFonts w:ascii="Times New Roman" w:hAnsi="Times New Roman" w:cs="Times New Roman"/>
        </w:rPr>
        <w:t>tanulók részére.</w:t>
      </w:r>
    </w:p>
    <w:p w14:paraId="0422787A" w14:textId="77777777" w:rsidR="003D0CBF" w:rsidRPr="003D0CBF" w:rsidRDefault="003D0CBF" w:rsidP="003D0CBF">
      <w:pPr>
        <w:pStyle w:val="Cmsor30"/>
        <w:keepNext/>
        <w:keepLines/>
        <w:numPr>
          <w:ilvl w:val="0"/>
          <w:numId w:val="1"/>
        </w:numPr>
        <w:shd w:val="clear" w:color="auto" w:fill="auto"/>
        <w:tabs>
          <w:tab w:val="left" w:pos="366"/>
        </w:tabs>
        <w:spacing w:before="0" w:after="214" w:line="240" w:lineRule="exact"/>
        <w:rPr>
          <w:sz w:val="24"/>
          <w:szCs w:val="24"/>
        </w:rPr>
      </w:pPr>
      <w:bookmarkStart w:id="1" w:name="bookmark1"/>
      <w:r w:rsidRPr="003D0CBF">
        <w:rPr>
          <w:sz w:val="24"/>
          <w:szCs w:val="24"/>
        </w:rPr>
        <w:t>A pályázat célja</w:t>
      </w:r>
      <w:bookmarkEnd w:id="1"/>
    </w:p>
    <w:p w14:paraId="397497D8" w14:textId="77777777" w:rsidR="003D0CBF" w:rsidRPr="003D0CBF" w:rsidRDefault="003D0CBF" w:rsidP="003D0CBF">
      <w:pPr>
        <w:spacing w:after="584"/>
        <w:jc w:val="both"/>
        <w:rPr>
          <w:rFonts w:ascii="Times New Roman" w:hAnsi="Times New Roman" w:cs="Times New Roman"/>
        </w:rPr>
      </w:pPr>
      <w:r w:rsidRPr="003D0CBF">
        <w:rPr>
          <w:rFonts w:ascii="Times New Roman" w:hAnsi="Times New Roman" w:cs="Times New Roman"/>
        </w:rPr>
        <w:t>Tordasi Tanulmányi Diákösztöndíj (a továbbiakban: Diákösztöndíj) célja az esélyteremtés érdekében a hátrányos helyzetű, szociálisan rászoruló fiatalok oktatásban való részvételének támogatása.</w:t>
      </w:r>
    </w:p>
    <w:p w14:paraId="48F203CC" w14:textId="77777777" w:rsidR="003D0CBF" w:rsidRPr="003D0CBF" w:rsidRDefault="003D0CBF" w:rsidP="003D0CBF">
      <w:pPr>
        <w:pStyle w:val="Cmsor30"/>
        <w:keepNext/>
        <w:keepLines/>
        <w:numPr>
          <w:ilvl w:val="0"/>
          <w:numId w:val="1"/>
        </w:numPr>
        <w:shd w:val="clear" w:color="auto" w:fill="auto"/>
        <w:tabs>
          <w:tab w:val="left" w:pos="376"/>
        </w:tabs>
        <w:spacing w:before="0" w:after="210" w:line="240" w:lineRule="exact"/>
        <w:rPr>
          <w:sz w:val="24"/>
          <w:szCs w:val="24"/>
        </w:rPr>
      </w:pPr>
      <w:bookmarkStart w:id="2" w:name="bookmark2"/>
      <w:r w:rsidRPr="003D0CBF">
        <w:rPr>
          <w:sz w:val="24"/>
          <w:szCs w:val="24"/>
        </w:rPr>
        <w:t>A pályázók köre</w:t>
      </w:r>
      <w:bookmarkEnd w:id="2"/>
    </w:p>
    <w:p w14:paraId="07888A25" w14:textId="77777777" w:rsidR="003D0CBF" w:rsidRPr="003D0CBF" w:rsidRDefault="003D0CBF" w:rsidP="003D0CBF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</w:rPr>
      </w:pPr>
      <w:bookmarkStart w:id="3" w:name="bookmark3"/>
      <w:r w:rsidRPr="003D0CBF">
        <w:rPr>
          <w:rFonts w:ascii="Times New Roman" w:eastAsia="Times New Roman" w:hAnsi="Times New Roman" w:cs="Times New Roman"/>
          <w:color w:val="000000" w:themeColor="text1"/>
        </w:rPr>
        <w:t>A Diákösztöndíjra kizárólag az a Tordas Község közigazgatási területén állandó lakóhellyel rendelkező és ott életvitelszerűen is élő, hátrányos helyzetű, szociálisan rászoruló, aktív tanulói jogviszonnyal rendelkező tanuló pályázhat, aki:</w:t>
      </w:r>
    </w:p>
    <w:p w14:paraId="1C286989" w14:textId="77777777" w:rsidR="003D0CBF" w:rsidRPr="003D0CBF" w:rsidRDefault="003D0CBF" w:rsidP="003D0CBF">
      <w:pPr>
        <w:pStyle w:val="Listaszerbekezds"/>
        <w:numPr>
          <w:ilvl w:val="0"/>
          <w:numId w:val="6"/>
        </w:numPr>
        <w:shd w:val="clear" w:color="auto" w:fill="FFFFFF"/>
        <w:ind w:left="284" w:hanging="284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3D0CBF">
        <w:rPr>
          <w:rFonts w:ascii="Times New Roman" w:eastAsia="Times New Roman" w:hAnsi="Times New Roman" w:cs="Times New Roman"/>
          <w:color w:val="000000" w:themeColor="text1"/>
        </w:rPr>
        <w:t>középfokú oktatási intézményben nappali tagozaton folytatja tanulmányait,</w:t>
      </w:r>
    </w:p>
    <w:p w14:paraId="55657A2B" w14:textId="77777777" w:rsidR="003D0CBF" w:rsidRPr="003D0CBF" w:rsidRDefault="003D0CBF" w:rsidP="003D0CBF">
      <w:pPr>
        <w:pStyle w:val="Listaszerbekezds"/>
        <w:numPr>
          <w:ilvl w:val="0"/>
          <w:numId w:val="6"/>
        </w:numPr>
        <w:shd w:val="clear" w:color="auto" w:fill="FFFFFF"/>
        <w:ind w:left="284" w:hanging="284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3D0CBF">
        <w:rPr>
          <w:rFonts w:ascii="Times New Roman" w:eastAsia="Times New Roman" w:hAnsi="Times New Roman" w:cs="Times New Roman"/>
          <w:color w:val="000000" w:themeColor="text1"/>
        </w:rPr>
        <w:t>a pályázat benyújtásakor a 21. életévét nem töltötte be,</w:t>
      </w:r>
    </w:p>
    <w:p w14:paraId="310CB5D0" w14:textId="77777777" w:rsidR="003D0CBF" w:rsidRPr="003D0CBF" w:rsidRDefault="003D0CBF" w:rsidP="003D0CBF">
      <w:pPr>
        <w:pStyle w:val="Listaszerbekezds"/>
        <w:numPr>
          <w:ilvl w:val="0"/>
          <w:numId w:val="6"/>
        </w:numPr>
        <w:shd w:val="clear" w:color="auto" w:fill="FFFFFF"/>
        <w:ind w:left="284" w:hanging="284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3D0CBF">
        <w:rPr>
          <w:rFonts w:ascii="Times New Roman" w:eastAsia="Times New Roman" w:hAnsi="Times New Roman" w:cs="Times New Roman"/>
          <w:color w:val="000000" w:themeColor="text1"/>
        </w:rPr>
        <w:t>a pályázat beadása előtti hónapban a családjában az egy főre jutó jövedelem a nyugdíjminimum 400%-át, egyedülálló szülő vagy családon belül tartósan beteg gyermek esetén az 500%-át nem haladja meg,</w:t>
      </w:r>
    </w:p>
    <w:p w14:paraId="4FA7BF82" w14:textId="77777777" w:rsidR="003D0CBF" w:rsidRPr="003D0CBF" w:rsidRDefault="003D0CBF" w:rsidP="003D0CBF">
      <w:pPr>
        <w:pStyle w:val="Listaszerbekezds"/>
        <w:numPr>
          <w:ilvl w:val="0"/>
          <w:numId w:val="6"/>
        </w:numPr>
        <w:shd w:val="clear" w:color="auto" w:fill="FFFFFF"/>
        <w:ind w:left="284" w:hanging="284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3D0CBF">
        <w:rPr>
          <w:rFonts w:ascii="Times New Roman" w:eastAsia="Times New Roman" w:hAnsi="Times New Roman" w:cs="Times New Roman"/>
          <w:color w:val="000000" w:themeColor="text1"/>
        </w:rPr>
        <w:t xml:space="preserve">családjának vagyona nem haladja meg a </w:t>
      </w:r>
      <w:proofErr w:type="spellStart"/>
      <w:r w:rsidRPr="003D0CBF">
        <w:rPr>
          <w:rFonts w:ascii="Times New Roman" w:eastAsia="Times New Roman" w:hAnsi="Times New Roman" w:cs="Times New Roman"/>
          <w:color w:val="000000" w:themeColor="text1"/>
        </w:rPr>
        <w:t>Szoctv</w:t>
      </w:r>
      <w:proofErr w:type="spellEnd"/>
      <w:r w:rsidRPr="003D0CBF">
        <w:rPr>
          <w:rFonts w:ascii="Times New Roman" w:eastAsia="Times New Roman" w:hAnsi="Times New Roman" w:cs="Times New Roman"/>
          <w:color w:val="000000" w:themeColor="text1"/>
        </w:rPr>
        <w:t>. 4. § (1) b)</w:t>
      </w:r>
      <w:r w:rsidRPr="003D0CBF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</w:t>
      </w:r>
      <w:r w:rsidRPr="003D0CBF">
        <w:rPr>
          <w:rFonts w:ascii="Times New Roman" w:eastAsia="Times New Roman" w:hAnsi="Times New Roman" w:cs="Times New Roman"/>
          <w:color w:val="000000" w:themeColor="text1"/>
        </w:rPr>
        <w:t>pontjában meghatározott forgalmi értéket (</w:t>
      </w:r>
      <w:r w:rsidRPr="003D0CBF">
        <w:rPr>
          <w:rFonts w:ascii="Times New Roman" w:eastAsia="Times New Roman" w:hAnsi="Times New Roman" w:cs="Times New Roman"/>
          <w:color w:val="000000" w:themeColor="text1"/>
          <w:lang w:bidi="ar-SA"/>
        </w:rPr>
        <w:t>külön-külön számított forgalmi értéke nem magasabb 855 000 Ft-nál, együttes forgalmi értéke pedig 2 280 000 Ft-nál)</w:t>
      </w:r>
      <w:r w:rsidRPr="003D0CBF">
        <w:rPr>
          <w:rFonts w:ascii="Times New Roman" w:eastAsia="Times New Roman" w:hAnsi="Times New Roman" w:cs="Times New Roman"/>
          <w:color w:val="000000" w:themeColor="text1"/>
        </w:rPr>
        <w:t>.</w:t>
      </w:r>
    </w:p>
    <w:p w14:paraId="716ABAFC" w14:textId="77777777" w:rsidR="003D0CBF" w:rsidRPr="003D0CBF" w:rsidRDefault="003D0CBF" w:rsidP="003D0CBF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269450CE" w14:textId="77777777" w:rsidR="003D0CBF" w:rsidRPr="003D0CBF" w:rsidRDefault="003D0CBF" w:rsidP="003D0CBF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22ECC109" w14:textId="77777777" w:rsidR="003D0CBF" w:rsidRPr="003D0CBF" w:rsidRDefault="003D0CBF" w:rsidP="003D0CBF">
      <w:pPr>
        <w:pStyle w:val="Cmsor30"/>
        <w:keepNext/>
        <w:keepLines/>
        <w:numPr>
          <w:ilvl w:val="0"/>
          <w:numId w:val="1"/>
        </w:numPr>
        <w:shd w:val="clear" w:color="auto" w:fill="auto"/>
        <w:tabs>
          <w:tab w:val="left" w:pos="380"/>
        </w:tabs>
        <w:spacing w:before="0" w:after="210" w:line="240" w:lineRule="exact"/>
        <w:rPr>
          <w:sz w:val="24"/>
          <w:szCs w:val="24"/>
        </w:rPr>
      </w:pPr>
      <w:r w:rsidRPr="003D0CBF">
        <w:rPr>
          <w:sz w:val="24"/>
          <w:szCs w:val="24"/>
        </w:rPr>
        <w:t>A pályázat benyújtásának módja és határideje</w:t>
      </w:r>
      <w:bookmarkEnd w:id="3"/>
    </w:p>
    <w:p w14:paraId="6FB633B5" w14:textId="77777777" w:rsidR="003D0CBF" w:rsidRPr="003D0CBF" w:rsidRDefault="003D0CBF" w:rsidP="003D0CBF">
      <w:pPr>
        <w:spacing w:after="344"/>
        <w:jc w:val="both"/>
        <w:rPr>
          <w:rFonts w:ascii="Times New Roman" w:hAnsi="Times New Roman" w:cs="Times New Roman"/>
        </w:rPr>
      </w:pPr>
      <w:r w:rsidRPr="003D0CBF">
        <w:rPr>
          <w:rFonts w:ascii="Times New Roman" w:hAnsi="Times New Roman" w:cs="Times New Roman"/>
        </w:rPr>
        <w:t>A pályázati adatlap letölthető Tordas Község honlapjáról (</w:t>
      </w:r>
      <w:hyperlink r:id="rId5" w:history="1">
        <w:r w:rsidRPr="003D0CBF">
          <w:rPr>
            <w:rStyle w:val="Hiperhivatkozs"/>
            <w:rFonts w:ascii="Times New Roman" w:hAnsi="Times New Roman" w:cs="Times New Roman"/>
          </w:rPr>
          <w:t>www.tordas.hu</w:t>
        </w:r>
      </w:hyperlink>
      <w:r w:rsidRPr="003D0CBF">
        <w:rPr>
          <w:rFonts w:ascii="Times New Roman" w:hAnsi="Times New Roman" w:cs="Times New Roman"/>
        </w:rPr>
        <w:t>), illetve beszerezhető a Tordasi Polgármesteri Hivatalban.</w:t>
      </w:r>
    </w:p>
    <w:p w14:paraId="3BEAA4DC" w14:textId="77777777" w:rsidR="003D0CBF" w:rsidRPr="003D0CBF" w:rsidRDefault="003D0CBF" w:rsidP="003D0CBF">
      <w:pPr>
        <w:pStyle w:val="Cmsor30"/>
        <w:keepNext/>
        <w:keepLines/>
        <w:shd w:val="clear" w:color="auto" w:fill="auto"/>
        <w:spacing w:before="0" w:after="600" w:line="240" w:lineRule="exact"/>
        <w:rPr>
          <w:b w:val="0"/>
          <w:bCs w:val="0"/>
          <w:sz w:val="24"/>
          <w:szCs w:val="24"/>
        </w:rPr>
      </w:pPr>
      <w:bookmarkStart w:id="4" w:name="bookmark4"/>
      <w:r w:rsidRPr="003D0CBF">
        <w:rPr>
          <w:sz w:val="24"/>
          <w:szCs w:val="24"/>
        </w:rPr>
        <w:t xml:space="preserve">A pályázat benyújtható: </w:t>
      </w:r>
      <w:r w:rsidRPr="003D0CBF">
        <w:rPr>
          <w:b w:val="0"/>
          <w:bCs w:val="0"/>
          <w:sz w:val="24"/>
          <w:szCs w:val="24"/>
        </w:rPr>
        <w:t>2021. október 1. és október 30. között</w:t>
      </w:r>
      <w:bookmarkEnd w:id="4"/>
    </w:p>
    <w:p w14:paraId="33C35A5F" w14:textId="77777777" w:rsidR="003D0CBF" w:rsidRPr="003D0CBF" w:rsidRDefault="003D0CBF" w:rsidP="003D0CBF">
      <w:pPr>
        <w:pStyle w:val="Cmsor30"/>
        <w:keepNext/>
        <w:keepLines/>
        <w:shd w:val="clear" w:color="auto" w:fill="auto"/>
        <w:spacing w:before="0" w:after="214" w:line="240" w:lineRule="exact"/>
        <w:rPr>
          <w:sz w:val="24"/>
          <w:szCs w:val="24"/>
        </w:rPr>
      </w:pPr>
      <w:bookmarkStart w:id="5" w:name="bookmark5"/>
      <w:r w:rsidRPr="003D0CBF">
        <w:rPr>
          <w:sz w:val="24"/>
          <w:szCs w:val="24"/>
        </w:rPr>
        <w:t>A pályázat kötelező mellékletei:</w:t>
      </w:r>
      <w:bookmarkEnd w:id="5"/>
    </w:p>
    <w:p w14:paraId="686ECF2B" w14:textId="77777777" w:rsidR="003D0CBF" w:rsidRPr="003D0CBF" w:rsidRDefault="003D0CBF" w:rsidP="003D0CBF">
      <w:pPr>
        <w:numPr>
          <w:ilvl w:val="0"/>
          <w:numId w:val="2"/>
        </w:numPr>
        <w:tabs>
          <w:tab w:val="left" w:pos="384"/>
        </w:tabs>
        <w:spacing w:line="295" w:lineRule="exact"/>
        <w:ind w:left="482" w:hanging="482"/>
        <w:jc w:val="both"/>
        <w:rPr>
          <w:rFonts w:ascii="Times New Roman" w:hAnsi="Times New Roman" w:cs="Times New Roman"/>
        </w:rPr>
      </w:pPr>
      <w:r w:rsidRPr="003D0CBF">
        <w:rPr>
          <w:rFonts w:ascii="Times New Roman" w:hAnsi="Times New Roman" w:cs="Times New Roman"/>
        </w:rPr>
        <w:t xml:space="preserve">a pályázó oktatási intézménye által kiállított eredeti </w:t>
      </w:r>
      <w:r w:rsidRPr="003D0CBF">
        <w:rPr>
          <w:rStyle w:val="Szvegtrzs2Flkvr"/>
          <w:rFonts w:eastAsia="Arial Unicode MS"/>
          <w:b w:val="0"/>
          <w:bCs w:val="0"/>
        </w:rPr>
        <w:t>tanulói jogviszony-igazolás a 2021/2022.</w:t>
      </w:r>
      <w:r w:rsidRPr="003D0CBF">
        <w:rPr>
          <w:rStyle w:val="Szvegtrzs2Flkvr"/>
          <w:rFonts w:eastAsia="Arial Unicode MS"/>
        </w:rPr>
        <w:t xml:space="preserve"> </w:t>
      </w:r>
      <w:r w:rsidRPr="003D0CBF">
        <w:rPr>
          <w:rFonts w:ascii="Times New Roman" w:hAnsi="Times New Roman" w:cs="Times New Roman"/>
        </w:rPr>
        <w:t>tanévről</w:t>
      </w:r>
    </w:p>
    <w:p w14:paraId="7E0E8A98" w14:textId="77777777" w:rsidR="003D0CBF" w:rsidRPr="003D0CBF" w:rsidRDefault="003D0CBF" w:rsidP="003D0CBF">
      <w:pPr>
        <w:numPr>
          <w:ilvl w:val="0"/>
          <w:numId w:val="2"/>
        </w:numPr>
        <w:tabs>
          <w:tab w:val="left" w:pos="405"/>
        </w:tabs>
        <w:spacing w:line="295" w:lineRule="exact"/>
        <w:ind w:left="482" w:hanging="482"/>
        <w:jc w:val="both"/>
        <w:rPr>
          <w:rFonts w:ascii="Times New Roman" w:hAnsi="Times New Roman" w:cs="Times New Roman"/>
        </w:rPr>
      </w:pPr>
      <w:r w:rsidRPr="003D0CBF">
        <w:rPr>
          <w:rFonts w:ascii="Times New Roman" w:hAnsi="Times New Roman" w:cs="Times New Roman"/>
        </w:rPr>
        <w:t>a pályázó és családtagjainak jövedelemigazolása a 2021. szeptemberében kapott jövedelem nettó összegéről (</w:t>
      </w:r>
      <w:r w:rsidRPr="003D0CBF">
        <w:rPr>
          <w:rFonts w:ascii="Times New Roman" w:hAnsi="Times New Roman" w:cs="Times New Roman"/>
          <w:color w:val="000000" w:themeColor="text1"/>
        </w:rPr>
        <w:t>családtagok munkanélkülisége esetén igazolás a munkaügyi központból álláskeresői regisztrálásról)</w:t>
      </w:r>
    </w:p>
    <w:p w14:paraId="0EE7F197" w14:textId="77777777" w:rsidR="003D0CBF" w:rsidRPr="003D0CBF" w:rsidRDefault="003D0CBF" w:rsidP="003D0CBF">
      <w:pPr>
        <w:numPr>
          <w:ilvl w:val="0"/>
          <w:numId w:val="2"/>
        </w:numPr>
        <w:tabs>
          <w:tab w:val="left" w:pos="405"/>
        </w:tabs>
        <w:spacing w:line="295" w:lineRule="exact"/>
        <w:ind w:left="482" w:hanging="482"/>
        <w:jc w:val="both"/>
        <w:rPr>
          <w:rFonts w:ascii="Times New Roman" w:hAnsi="Times New Roman" w:cs="Times New Roman"/>
        </w:rPr>
      </w:pPr>
      <w:r w:rsidRPr="003D0CBF">
        <w:rPr>
          <w:rFonts w:ascii="Times New Roman" w:hAnsi="Times New Roman" w:cs="Times New Roman"/>
        </w:rPr>
        <w:t xml:space="preserve">a pályázó és családtagjainak vagyonnyilatkozata (a formanyomtatvány letölthető a </w:t>
      </w:r>
      <w:hyperlink r:id="rId6" w:history="1">
        <w:r w:rsidRPr="003D0CBF">
          <w:rPr>
            <w:rStyle w:val="Hiperhivatkozs"/>
            <w:rFonts w:ascii="Times New Roman" w:hAnsi="Times New Roman" w:cs="Times New Roman"/>
          </w:rPr>
          <w:t>www.tordas.hu</w:t>
        </w:r>
      </w:hyperlink>
      <w:r w:rsidRPr="003D0CBF">
        <w:rPr>
          <w:rFonts w:ascii="Times New Roman" w:hAnsi="Times New Roman" w:cs="Times New Roman"/>
        </w:rPr>
        <w:t xml:space="preserve"> weboldalról vagy beszerezhető a Tordasi Polgármesteri Hivatalban).</w:t>
      </w:r>
    </w:p>
    <w:p w14:paraId="732BF7CF" w14:textId="77777777" w:rsidR="003D0CBF" w:rsidRPr="003D0CBF" w:rsidRDefault="003D0CBF" w:rsidP="003D0CBF">
      <w:pPr>
        <w:tabs>
          <w:tab w:val="left" w:pos="405"/>
        </w:tabs>
        <w:ind w:left="482"/>
        <w:jc w:val="both"/>
        <w:rPr>
          <w:rFonts w:ascii="Times New Roman" w:hAnsi="Times New Roman" w:cs="Times New Roman"/>
        </w:rPr>
      </w:pPr>
    </w:p>
    <w:p w14:paraId="78CEA4C0" w14:textId="77777777" w:rsidR="003D0CBF" w:rsidRPr="003D0CBF" w:rsidRDefault="003D0CBF" w:rsidP="003D0CBF">
      <w:pPr>
        <w:spacing w:after="543" w:line="299" w:lineRule="exact"/>
        <w:jc w:val="both"/>
        <w:rPr>
          <w:rFonts w:ascii="Times New Roman" w:hAnsi="Times New Roman" w:cs="Times New Roman"/>
        </w:rPr>
      </w:pPr>
      <w:r w:rsidRPr="003D0CBF">
        <w:rPr>
          <w:rFonts w:ascii="Times New Roman" w:hAnsi="Times New Roman" w:cs="Times New Roman"/>
        </w:rPr>
        <w:t>A pályázati űrlap csak a fent meghatározott kötelező mellékletekkel együtt érvényes, valamely melléklet hiányában a pályázat formai hibásnak minősül!</w:t>
      </w:r>
    </w:p>
    <w:p w14:paraId="4C6C0766" w14:textId="77777777" w:rsidR="003D0CBF" w:rsidRDefault="003D0CBF" w:rsidP="003D0CBF">
      <w:pPr>
        <w:shd w:val="clear" w:color="auto" w:fill="FFFFFF"/>
        <w:spacing w:line="295" w:lineRule="atLeast"/>
        <w:jc w:val="both"/>
        <w:rPr>
          <w:rFonts w:ascii="Times New Roman" w:hAnsi="Times New Roman" w:cs="Times New Roman"/>
          <w:i/>
          <w:iCs/>
          <w:color w:val="000000" w:themeColor="text1"/>
          <w:u w:val="single"/>
        </w:rPr>
      </w:pPr>
    </w:p>
    <w:p w14:paraId="2A9350F6" w14:textId="469E92A1" w:rsidR="003D0CBF" w:rsidRPr="003D0CBF" w:rsidRDefault="003D0CBF" w:rsidP="003D0CBF">
      <w:pPr>
        <w:shd w:val="clear" w:color="auto" w:fill="FFFFFF"/>
        <w:spacing w:line="295" w:lineRule="atLeast"/>
        <w:jc w:val="both"/>
        <w:rPr>
          <w:rFonts w:ascii="Times New Roman" w:hAnsi="Times New Roman" w:cs="Times New Roman"/>
          <w:color w:val="000000" w:themeColor="text1"/>
        </w:rPr>
      </w:pPr>
      <w:r w:rsidRPr="003D0CBF">
        <w:rPr>
          <w:rFonts w:ascii="Times New Roman" w:hAnsi="Times New Roman" w:cs="Times New Roman"/>
          <w:i/>
          <w:iCs/>
          <w:color w:val="000000" w:themeColor="text1"/>
          <w:u w:val="single"/>
        </w:rPr>
        <w:t>Család:</w:t>
      </w:r>
      <w:r w:rsidRPr="003D0CBF">
        <w:rPr>
          <w:rFonts w:ascii="Times New Roman" w:hAnsi="Times New Roman" w:cs="Times New Roman"/>
          <w:i/>
          <w:iCs/>
          <w:color w:val="000000" w:themeColor="text1"/>
        </w:rPr>
        <w:t> </w:t>
      </w:r>
      <w:r w:rsidRPr="003D0CBF">
        <w:rPr>
          <w:rFonts w:ascii="Times New Roman" w:hAnsi="Times New Roman" w:cs="Times New Roman"/>
          <w:color w:val="000000" w:themeColor="text1"/>
        </w:rPr>
        <w:t xml:space="preserve">egy lakásban, vagy személyes gondoskodást nyújtó bentlakásos szociális, </w:t>
      </w:r>
      <w:r w:rsidRPr="003D0CBF">
        <w:rPr>
          <w:rFonts w:ascii="Times New Roman" w:hAnsi="Times New Roman" w:cs="Times New Roman"/>
          <w:color w:val="000000" w:themeColor="text1"/>
        </w:rPr>
        <w:lastRenderedPageBreak/>
        <w:t>gyermekvédelmi intézményben együtt lakó, ott bejelentett lakóhellyel vagy tartózkodási hellyel rendelkező közeli hozzátartozók közössége.</w:t>
      </w:r>
    </w:p>
    <w:p w14:paraId="1F80B88F" w14:textId="77777777" w:rsidR="003D0CBF" w:rsidRDefault="003D0CBF" w:rsidP="003D0CBF">
      <w:pPr>
        <w:shd w:val="clear" w:color="auto" w:fill="FFFFFF"/>
        <w:spacing w:line="295" w:lineRule="atLeast"/>
        <w:jc w:val="both"/>
        <w:rPr>
          <w:rFonts w:ascii="Times New Roman" w:hAnsi="Times New Roman" w:cs="Times New Roman"/>
          <w:i/>
          <w:iCs/>
          <w:color w:val="000000" w:themeColor="text1"/>
          <w:u w:val="single"/>
        </w:rPr>
      </w:pPr>
    </w:p>
    <w:p w14:paraId="7095C6E7" w14:textId="6764C259" w:rsidR="003D0CBF" w:rsidRPr="003D0CBF" w:rsidRDefault="003D0CBF" w:rsidP="003D0CBF">
      <w:pPr>
        <w:shd w:val="clear" w:color="auto" w:fill="FFFFFF"/>
        <w:spacing w:line="295" w:lineRule="atLeast"/>
        <w:jc w:val="both"/>
        <w:rPr>
          <w:rFonts w:ascii="Times New Roman" w:hAnsi="Times New Roman" w:cs="Times New Roman"/>
          <w:color w:val="000000" w:themeColor="text1"/>
        </w:rPr>
      </w:pPr>
      <w:r w:rsidRPr="003D0CBF">
        <w:rPr>
          <w:rFonts w:ascii="Times New Roman" w:hAnsi="Times New Roman" w:cs="Times New Roman"/>
          <w:i/>
          <w:iCs/>
          <w:color w:val="000000" w:themeColor="text1"/>
          <w:u w:val="single"/>
        </w:rPr>
        <w:t>Közeli hozzátartozó</w:t>
      </w:r>
      <w:r w:rsidRPr="003D0CBF">
        <w:rPr>
          <w:rFonts w:ascii="Times New Roman" w:hAnsi="Times New Roman" w:cs="Times New Roman"/>
          <w:i/>
          <w:iCs/>
          <w:color w:val="000000" w:themeColor="text1"/>
        </w:rPr>
        <w:t>:</w:t>
      </w:r>
    </w:p>
    <w:p w14:paraId="3CFC8E72" w14:textId="77777777" w:rsidR="003D0CBF" w:rsidRPr="003D0CBF" w:rsidRDefault="003D0CBF" w:rsidP="003D0CBF">
      <w:pPr>
        <w:shd w:val="clear" w:color="auto" w:fill="FFFFFF"/>
        <w:spacing w:line="295" w:lineRule="atLeast"/>
        <w:jc w:val="both"/>
        <w:rPr>
          <w:rFonts w:ascii="Times New Roman" w:hAnsi="Times New Roman" w:cs="Times New Roman"/>
          <w:color w:val="000000" w:themeColor="text1"/>
        </w:rPr>
      </w:pPr>
      <w:r w:rsidRPr="003D0CBF">
        <w:rPr>
          <w:rFonts w:ascii="Times New Roman" w:hAnsi="Times New Roman" w:cs="Times New Roman"/>
          <w:i/>
          <w:iCs/>
          <w:color w:val="000000" w:themeColor="text1"/>
        </w:rPr>
        <w:t>1) </w:t>
      </w:r>
      <w:r w:rsidRPr="003D0CBF">
        <w:rPr>
          <w:rFonts w:ascii="Times New Roman" w:hAnsi="Times New Roman" w:cs="Times New Roman"/>
          <w:color w:val="000000" w:themeColor="text1"/>
        </w:rPr>
        <w:t>a házastárs, az élettárs,</w:t>
      </w:r>
    </w:p>
    <w:p w14:paraId="3FF16F13" w14:textId="77777777" w:rsidR="003D0CBF" w:rsidRPr="003D0CBF" w:rsidRDefault="003D0CBF" w:rsidP="003D0CBF">
      <w:pPr>
        <w:shd w:val="clear" w:color="auto" w:fill="FFFFFF"/>
        <w:spacing w:line="295" w:lineRule="atLeast"/>
        <w:jc w:val="both"/>
        <w:rPr>
          <w:rFonts w:ascii="Times New Roman" w:hAnsi="Times New Roman" w:cs="Times New Roman"/>
          <w:color w:val="000000" w:themeColor="text1"/>
        </w:rPr>
      </w:pPr>
      <w:r w:rsidRPr="003D0CBF">
        <w:rPr>
          <w:rFonts w:ascii="Times New Roman" w:hAnsi="Times New Roman" w:cs="Times New Roman"/>
          <w:i/>
          <w:iCs/>
          <w:color w:val="000000" w:themeColor="text1"/>
        </w:rPr>
        <w:t>2) a.) </w:t>
      </w:r>
      <w:r w:rsidRPr="003D0CBF">
        <w:rPr>
          <w:rFonts w:ascii="Times New Roman" w:hAnsi="Times New Roman" w:cs="Times New Roman"/>
          <w:color w:val="000000" w:themeColor="text1"/>
        </w:rPr>
        <w:t>a húszévesnél fiatalabb, önálló keresettel nem rendelkező; a huszonhárom évesnél fiatalabb, önálló keresettel nem rendelkező, nappali oktatás munkarendje szerint tanulmányokat folytató; a huszonöt évesnél fiatalabb, önálló keresettel nem rendelkező, felsőoktatási intézmény nappali tagozatán tanulmányokat folytató vér szerinti gyermek, örökbe fogadott gyermek, mostohagyermek és a Ptk. szerinti gyermekvédelmi nevelőszülő által e jogviszonya keretében nevelt gyermek kivételével a nevelt gyermek (a továbbiakban: nevelt gyermek),</w:t>
      </w:r>
    </w:p>
    <w:p w14:paraId="2C3F0691" w14:textId="77777777" w:rsidR="003D0CBF" w:rsidRPr="003D0CBF" w:rsidRDefault="003D0CBF" w:rsidP="003D0CBF">
      <w:pPr>
        <w:shd w:val="clear" w:color="auto" w:fill="FFFFFF"/>
        <w:spacing w:line="295" w:lineRule="atLeast"/>
        <w:jc w:val="both"/>
        <w:rPr>
          <w:rFonts w:ascii="Times New Roman" w:hAnsi="Times New Roman" w:cs="Times New Roman"/>
          <w:color w:val="000000" w:themeColor="text1"/>
        </w:rPr>
      </w:pPr>
      <w:r w:rsidRPr="003D0CBF">
        <w:rPr>
          <w:rFonts w:ascii="Times New Roman" w:hAnsi="Times New Roman" w:cs="Times New Roman"/>
          <w:i/>
          <w:iCs/>
          <w:color w:val="000000" w:themeColor="text1"/>
        </w:rPr>
        <w:t xml:space="preserve">    </w:t>
      </w:r>
      <w:proofErr w:type="spellStart"/>
      <w:r w:rsidRPr="003D0CBF">
        <w:rPr>
          <w:rFonts w:ascii="Times New Roman" w:hAnsi="Times New Roman" w:cs="Times New Roman"/>
          <w:i/>
          <w:iCs/>
          <w:color w:val="000000" w:themeColor="text1"/>
        </w:rPr>
        <w:t>b.</w:t>
      </w:r>
      <w:proofErr w:type="spellEnd"/>
      <w:r w:rsidRPr="003D0CBF">
        <w:rPr>
          <w:rFonts w:ascii="Times New Roman" w:hAnsi="Times New Roman" w:cs="Times New Roman"/>
          <w:i/>
          <w:iCs/>
          <w:color w:val="000000" w:themeColor="text1"/>
        </w:rPr>
        <w:t>)</w:t>
      </w:r>
      <w:r w:rsidRPr="003D0CBF">
        <w:rPr>
          <w:rFonts w:ascii="Times New Roman" w:hAnsi="Times New Roman" w:cs="Times New Roman"/>
          <w:color w:val="000000" w:themeColor="text1"/>
        </w:rPr>
        <w:t xml:space="preserve"> korhatárra való tekintet nélkül a tartósan beteg, az autista, illetve a testi, érzékszervi, értelmi vagy beszédfogyatékos vér szerinti, örökbe fogadott, mostoha-, illetve nevelt gyermek, amennyiben ez az állapot a gyermek 25. életévének betöltését megelőzően is fennállt (a továbbiakban: fogyatékos gyermek),</w:t>
      </w:r>
    </w:p>
    <w:p w14:paraId="08EBBA47" w14:textId="77777777" w:rsidR="003D0CBF" w:rsidRPr="003D0CBF" w:rsidRDefault="003D0CBF" w:rsidP="003D0CBF">
      <w:pPr>
        <w:shd w:val="clear" w:color="auto" w:fill="FFFFFF"/>
        <w:spacing w:line="295" w:lineRule="atLeast"/>
        <w:jc w:val="both"/>
        <w:rPr>
          <w:rFonts w:ascii="Times New Roman" w:hAnsi="Times New Roman" w:cs="Times New Roman"/>
          <w:color w:val="000000" w:themeColor="text1"/>
        </w:rPr>
      </w:pPr>
      <w:r w:rsidRPr="003D0CBF">
        <w:rPr>
          <w:rFonts w:ascii="Times New Roman" w:hAnsi="Times New Roman" w:cs="Times New Roman"/>
          <w:i/>
          <w:iCs/>
          <w:color w:val="000000" w:themeColor="text1"/>
        </w:rPr>
        <w:t xml:space="preserve">    c.) </w:t>
      </w:r>
      <w:r w:rsidRPr="003D0CBF">
        <w:rPr>
          <w:rFonts w:ascii="Times New Roman" w:hAnsi="Times New Roman" w:cs="Times New Roman"/>
          <w:color w:val="000000" w:themeColor="text1"/>
        </w:rPr>
        <w:t>a 18. életévét be nem töltött gyermek vonatkozásában a vér szerinti és az örökbe fogadó szülő, a szülő házastársa vagy élettársa, valamint a </w:t>
      </w:r>
      <w:r w:rsidRPr="003D0CBF">
        <w:rPr>
          <w:rFonts w:ascii="Times New Roman" w:hAnsi="Times New Roman" w:cs="Times New Roman"/>
          <w:i/>
          <w:iCs/>
          <w:color w:val="000000" w:themeColor="text1"/>
        </w:rPr>
        <w:t>a) </w:t>
      </w:r>
      <w:r w:rsidRPr="003D0CBF">
        <w:rPr>
          <w:rFonts w:ascii="Times New Roman" w:hAnsi="Times New Roman" w:cs="Times New Roman"/>
          <w:color w:val="000000" w:themeColor="text1"/>
        </w:rPr>
        <w:t>vagy </w:t>
      </w:r>
      <w:r w:rsidRPr="003D0CBF">
        <w:rPr>
          <w:rFonts w:ascii="Times New Roman" w:hAnsi="Times New Roman" w:cs="Times New Roman"/>
          <w:i/>
          <w:iCs/>
          <w:color w:val="000000" w:themeColor="text1"/>
        </w:rPr>
        <w:t>b) </w:t>
      </w:r>
      <w:r w:rsidRPr="003D0CBF">
        <w:rPr>
          <w:rFonts w:ascii="Times New Roman" w:hAnsi="Times New Roman" w:cs="Times New Roman"/>
          <w:color w:val="000000" w:themeColor="text1"/>
        </w:rPr>
        <w:t>alpontban meghatározott feltételeknek megfelelő testvér.</w:t>
      </w:r>
    </w:p>
    <w:p w14:paraId="5655E1DA" w14:textId="77777777" w:rsidR="003D0CBF" w:rsidRPr="003D0CBF" w:rsidRDefault="003D0CBF" w:rsidP="003D0CBF">
      <w:pPr>
        <w:jc w:val="both"/>
        <w:rPr>
          <w:rFonts w:ascii="Times New Roman" w:hAnsi="Times New Roman" w:cs="Times New Roman"/>
        </w:rPr>
      </w:pPr>
    </w:p>
    <w:p w14:paraId="37C63A8B" w14:textId="77777777" w:rsidR="003D0CBF" w:rsidRPr="003D0CBF" w:rsidRDefault="003D0CBF" w:rsidP="003D0CBF">
      <w:pPr>
        <w:jc w:val="both"/>
        <w:rPr>
          <w:rFonts w:ascii="Times New Roman" w:hAnsi="Times New Roman" w:cs="Times New Roman"/>
        </w:rPr>
      </w:pPr>
      <w:r w:rsidRPr="003D0CBF">
        <w:rPr>
          <w:rFonts w:ascii="Times New Roman" w:hAnsi="Times New Roman" w:cs="Times New Roman"/>
          <w:i/>
          <w:iCs/>
          <w:u w:val="single"/>
        </w:rPr>
        <w:t>J</w:t>
      </w:r>
      <w:r w:rsidRPr="003D0CBF">
        <w:rPr>
          <w:rStyle w:val="Szvegtrzs20"/>
          <w:rFonts w:eastAsia="Arial Unicode MS"/>
          <w:i/>
          <w:iCs/>
        </w:rPr>
        <w:t>övedelem</w:t>
      </w:r>
      <w:r w:rsidRPr="003D0CBF">
        <w:rPr>
          <w:rFonts w:ascii="Times New Roman" w:hAnsi="Times New Roman" w:cs="Times New Roman"/>
        </w:rPr>
        <w:t>:</w:t>
      </w:r>
    </w:p>
    <w:p w14:paraId="4AC0B1E0" w14:textId="77777777" w:rsidR="003D0CBF" w:rsidRPr="003D0CBF" w:rsidRDefault="003D0CBF" w:rsidP="003D0CBF">
      <w:pPr>
        <w:jc w:val="both"/>
        <w:rPr>
          <w:rFonts w:ascii="Times New Roman" w:hAnsi="Times New Roman" w:cs="Times New Roman"/>
        </w:rPr>
      </w:pPr>
      <w:r w:rsidRPr="003D0CBF">
        <w:rPr>
          <w:rFonts w:ascii="Times New Roman" w:hAnsi="Times New Roman" w:cs="Times New Roman"/>
        </w:rPr>
        <w:t>A szociális igazgatásról és szociális ellátásokról szóló 1993. évi III. törvény 4. § (1) bekezdés a) pontja alapján az elismert költségekkel és a befizetési kötelezettséggel csökkentett</w:t>
      </w:r>
    </w:p>
    <w:p w14:paraId="5D74ADDF" w14:textId="77777777" w:rsidR="003D0CBF" w:rsidRPr="003D0CBF" w:rsidRDefault="003D0CBF" w:rsidP="003D0CBF">
      <w:pPr>
        <w:numPr>
          <w:ilvl w:val="0"/>
          <w:numId w:val="3"/>
        </w:numPr>
        <w:tabs>
          <w:tab w:val="left" w:pos="274"/>
        </w:tabs>
        <w:spacing w:line="295" w:lineRule="exact"/>
        <w:jc w:val="both"/>
        <w:rPr>
          <w:rFonts w:ascii="Times New Roman" w:hAnsi="Times New Roman" w:cs="Times New Roman"/>
        </w:rPr>
      </w:pPr>
      <w:r w:rsidRPr="003D0CBF">
        <w:rPr>
          <w:rFonts w:ascii="Times New Roman" w:hAnsi="Times New Roman" w:cs="Times New Roman"/>
        </w:rPr>
        <w:t xml:space="preserve">a személyi jövedelemadóról szóló 1995. évi CXVII. törvény szerint meghatározott, belföldről vagy külföldről származó - megszerzett - vagyoni érték (bevétel), ideértve a </w:t>
      </w:r>
      <w:proofErr w:type="spellStart"/>
      <w:r w:rsidRPr="003D0CBF">
        <w:rPr>
          <w:rFonts w:ascii="Times New Roman" w:hAnsi="Times New Roman" w:cs="Times New Roman"/>
        </w:rPr>
        <w:t>Szjatv</w:t>
      </w:r>
      <w:proofErr w:type="spellEnd"/>
      <w:r w:rsidRPr="003D0CBF">
        <w:rPr>
          <w:rFonts w:ascii="Times New Roman" w:hAnsi="Times New Roman" w:cs="Times New Roman"/>
        </w:rPr>
        <w:t>. 1. számú melléklete szerinti adómentes bevételt, és</w:t>
      </w:r>
    </w:p>
    <w:p w14:paraId="603F397F" w14:textId="77777777" w:rsidR="003D0CBF" w:rsidRPr="003D0CBF" w:rsidRDefault="003D0CBF" w:rsidP="003D0CBF">
      <w:pPr>
        <w:numPr>
          <w:ilvl w:val="0"/>
          <w:numId w:val="3"/>
        </w:numPr>
        <w:tabs>
          <w:tab w:val="left" w:pos="274"/>
        </w:tabs>
        <w:spacing w:after="237" w:line="295" w:lineRule="exact"/>
        <w:jc w:val="both"/>
        <w:rPr>
          <w:rFonts w:ascii="Times New Roman" w:hAnsi="Times New Roman" w:cs="Times New Roman"/>
        </w:rPr>
      </w:pPr>
      <w:r w:rsidRPr="003D0CBF">
        <w:rPr>
          <w:rFonts w:ascii="Times New Roman" w:hAnsi="Times New Roman" w:cs="Times New Roman"/>
        </w:rPr>
        <w:t>azon bevétel, amely után az egyszerűsített vállalkozói adóról, a kisadózó vállalkozások tételes adójáról és a kisvállalati adóról szóló törvény vagy az egyszerűsített közteherviselési hozzájárulásról szóló törvény szerint adót, illetve hozzájárulást kell fizetni.</w:t>
      </w:r>
    </w:p>
    <w:p w14:paraId="748DB625" w14:textId="77777777" w:rsidR="003D0CBF" w:rsidRPr="003D0CBF" w:rsidRDefault="003D0CBF" w:rsidP="003D0CBF">
      <w:pPr>
        <w:spacing w:after="240" w:line="299" w:lineRule="exact"/>
        <w:jc w:val="both"/>
        <w:rPr>
          <w:rFonts w:ascii="Times New Roman" w:hAnsi="Times New Roman" w:cs="Times New Roman"/>
        </w:rPr>
      </w:pPr>
      <w:r w:rsidRPr="003D0CBF">
        <w:rPr>
          <w:rFonts w:ascii="Times New Roman" w:hAnsi="Times New Roman" w:cs="Times New Roman"/>
        </w:rPr>
        <w:t>Elismert költségnek minősül a személyi jövedelemadóról szóló törvényben elismert költség, valamint a fizetett tartásdíj. Ha a magánszemély az egyszerűsített vállalkozói adó vagy egyszerűsített közteherviselési hozzájárulás alapjául szolgáló bevételt szerez, a bevétel csökkenthető a személyi jövedelemadóról szóló törvény szerint elismert költségnek minősülő igazolt kiadásokkal, ennek hiányában a bevétel 40%-</w:t>
      </w:r>
      <w:proofErr w:type="spellStart"/>
      <w:r w:rsidRPr="003D0CBF">
        <w:rPr>
          <w:rFonts w:ascii="Times New Roman" w:hAnsi="Times New Roman" w:cs="Times New Roman"/>
        </w:rPr>
        <w:t>ával</w:t>
      </w:r>
      <w:proofErr w:type="spellEnd"/>
      <w:r w:rsidRPr="003D0CBF">
        <w:rPr>
          <w:rFonts w:ascii="Times New Roman" w:hAnsi="Times New Roman" w:cs="Times New Roman"/>
        </w:rPr>
        <w:t>. Ha a mezőgazdasági őstermelő adóévi őstermelésből származó bevétele nem több a kistermelés értékhatáránál (illetve, ha részére támogatást folyósítottak, annak a folyósított támogatással növelt összegénél), akkor a bevétel csökkenthető az igazolt költségekkel, továbbá a bevétel 40%-</w:t>
      </w:r>
      <w:proofErr w:type="spellStart"/>
      <w:r w:rsidRPr="003D0CBF">
        <w:rPr>
          <w:rFonts w:ascii="Times New Roman" w:hAnsi="Times New Roman" w:cs="Times New Roman"/>
        </w:rPr>
        <w:t>ának</w:t>
      </w:r>
      <w:proofErr w:type="spellEnd"/>
      <w:r w:rsidRPr="003D0CBF">
        <w:rPr>
          <w:rFonts w:ascii="Times New Roman" w:hAnsi="Times New Roman" w:cs="Times New Roman"/>
        </w:rPr>
        <w:t xml:space="preserve"> megfelelő összeggel, vagy a bevétel 85%-</w:t>
      </w:r>
      <w:proofErr w:type="spellStart"/>
      <w:r w:rsidRPr="003D0CBF">
        <w:rPr>
          <w:rFonts w:ascii="Times New Roman" w:hAnsi="Times New Roman" w:cs="Times New Roman"/>
        </w:rPr>
        <w:t>ának</w:t>
      </w:r>
      <w:proofErr w:type="spellEnd"/>
      <w:r w:rsidRPr="003D0CBF">
        <w:rPr>
          <w:rFonts w:ascii="Times New Roman" w:hAnsi="Times New Roman" w:cs="Times New Roman"/>
        </w:rPr>
        <w:t>, illetőleg állattenyésztés esetén 94%-</w:t>
      </w:r>
      <w:proofErr w:type="spellStart"/>
      <w:r w:rsidRPr="003D0CBF">
        <w:rPr>
          <w:rFonts w:ascii="Times New Roman" w:hAnsi="Times New Roman" w:cs="Times New Roman"/>
        </w:rPr>
        <w:t>ának</w:t>
      </w:r>
      <w:proofErr w:type="spellEnd"/>
      <w:r w:rsidRPr="003D0CBF">
        <w:rPr>
          <w:rFonts w:ascii="Times New Roman" w:hAnsi="Times New Roman" w:cs="Times New Roman"/>
        </w:rPr>
        <w:t xml:space="preserve"> megfelelő összeggel.</w:t>
      </w:r>
    </w:p>
    <w:p w14:paraId="7B9190B0" w14:textId="77777777" w:rsidR="003D0CBF" w:rsidRPr="003D0CBF" w:rsidRDefault="003D0CBF" w:rsidP="003D0CBF">
      <w:pPr>
        <w:spacing w:after="243" w:line="299" w:lineRule="exact"/>
        <w:jc w:val="both"/>
        <w:rPr>
          <w:rFonts w:ascii="Times New Roman" w:hAnsi="Times New Roman" w:cs="Times New Roman"/>
        </w:rPr>
      </w:pPr>
      <w:r w:rsidRPr="003D0CBF">
        <w:rPr>
          <w:rFonts w:ascii="Times New Roman" w:hAnsi="Times New Roman" w:cs="Times New Roman"/>
        </w:rPr>
        <w:t>Befizetési kötelezettségnek minősül a személyi jövedelemadó, az egyszerűsített vállalkozási adó, a magánszemélyt terhelő egyszerűsített közteher viselési hozzájárulás, egészségbiztosítási hozzájárulás és járulék, egészségügyi szolgáltatási járulék, nyugdíjjárulék, nyugdíjbiztosítási járulék, magán-nyugdíjpénztári tagdíj és munkavállalói járulék.</w:t>
      </w:r>
    </w:p>
    <w:p w14:paraId="1A68BBD5" w14:textId="77777777" w:rsidR="003D0CBF" w:rsidRPr="003D0CBF" w:rsidRDefault="003D0CBF" w:rsidP="003D0CBF">
      <w:pPr>
        <w:jc w:val="both"/>
        <w:rPr>
          <w:rFonts w:ascii="Times New Roman" w:hAnsi="Times New Roman" w:cs="Times New Roman"/>
        </w:rPr>
      </w:pPr>
      <w:r w:rsidRPr="003D0CBF">
        <w:rPr>
          <w:rFonts w:ascii="Times New Roman" w:hAnsi="Times New Roman" w:cs="Times New Roman"/>
        </w:rPr>
        <w:t>Nem minősül jövedelemnek</w:t>
      </w:r>
    </w:p>
    <w:p w14:paraId="3EFA92A7" w14:textId="77777777" w:rsidR="003D0CBF" w:rsidRPr="003D0CBF" w:rsidRDefault="003D0CBF" w:rsidP="003D0CBF">
      <w:pPr>
        <w:numPr>
          <w:ilvl w:val="0"/>
          <w:numId w:val="4"/>
        </w:numPr>
        <w:tabs>
          <w:tab w:val="left" w:pos="331"/>
        </w:tabs>
        <w:spacing w:line="295" w:lineRule="exact"/>
        <w:jc w:val="both"/>
        <w:rPr>
          <w:rFonts w:ascii="Times New Roman" w:hAnsi="Times New Roman" w:cs="Times New Roman"/>
        </w:rPr>
      </w:pPr>
      <w:r w:rsidRPr="003D0CBF">
        <w:rPr>
          <w:rFonts w:ascii="Times New Roman" w:hAnsi="Times New Roman" w:cs="Times New Roman"/>
        </w:rPr>
        <w:t xml:space="preserve">a rendkívüli települési támogatás, a lakásfenntartási támogatás, az adósságcsökkentési támogatás, valamint a lakhatáshoz kapcsolódó rendszeres kiadások viseléséhez, a gyógyszerkiadások viseléséhez és a lakhatási kiadásokhoz kapcsolódó hátralékot felhalmozó </w:t>
      </w:r>
      <w:r w:rsidRPr="003D0CBF">
        <w:rPr>
          <w:rFonts w:ascii="Times New Roman" w:hAnsi="Times New Roman" w:cs="Times New Roman"/>
        </w:rPr>
        <w:lastRenderedPageBreak/>
        <w:t>személyek részére nyújtott települési támogatás,</w:t>
      </w:r>
    </w:p>
    <w:p w14:paraId="2DD8D3F4" w14:textId="77777777" w:rsidR="003D0CBF" w:rsidRPr="003D0CBF" w:rsidRDefault="003D0CBF" w:rsidP="003D0CBF">
      <w:pPr>
        <w:numPr>
          <w:ilvl w:val="0"/>
          <w:numId w:val="4"/>
        </w:numPr>
        <w:tabs>
          <w:tab w:val="left" w:pos="436"/>
        </w:tabs>
        <w:spacing w:line="295" w:lineRule="exact"/>
        <w:jc w:val="both"/>
        <w:rPr>
          <w:rFonts w:ascii="Times New Roman" w:hAnsi="Times New Roman" w:cs="Times New Roman"/>
        </w:rPr>
      </w:pPr>
      <w:r w:rsidRPr="003D0CBF">
        <w:rPr>
          <w:rFonts w:ascii="Times New Roman" w:hAnsi="Times New Roman" w:cs="Times New Roman"/>
        </w:rPr>
        <w:t>a rendkívüli gyermekvédelmi támogatás, a gyermekek védelméről és a gyámügyi igazgatásról szóló 1997. évi XXXI. törvény (a továbbiakban: Gyvt.) 20/A. §-a szerinti pénzbeli támogatás, a Gyvt. 20/B. §-</w:t>
      </w:r>
      <w:proofErr w:type="spellStart"/>
      <w:r w:rsidRPr="003D0CBF">
        <w:rPr>
          <w:rFonts w:ascii="Times New Roman" w:hAnsi="Times New Roman" w:cs="Times New Roman"/>
        </w:rPr>
        <w:t>ának</w:t>
      </w:r>
      <w:proofErr w:type="spellEnd"/>
      <w:r w:rsidRPr="003D0CBF">
        <w:rPr>
          <w:rFonts w:ascii="Times New Roman" w:hAnsi="Times New Roman" w:cs="Times New Roman"/>
        </w:rPr>
        <w:t xml:space="preserve"> (4)-(5) bekezdése szerinti pótlék, a nevelőszülők számára fizetett nevelési díj és külön ellátmány,</w:t>
      </w:r>
    </w:p>
    <w:p w14:paraId="724815D3" w14:textId="77777777" w:rsidR="003D0CBF" w:rsidRPr="003D0CBF" w:rsidRDefault="003D0CBF" w:rsidP="003D0CBF">
      <w:pPr>
        <w:numPr>
          <w:ilvl w:val="0"/>
          <w:numId w:val="4"/>
        </w:numPr>
        <w:tabs>
          <w:tab w:val="left" w:pos="349"/>
        </w:tabs>
        <w:spacing w:line="295" w:lineRule="exact"/>
        <w:jc w:val="both"/>
        <w:rPr>
          <w:rFonts w:ascii="Times New Roman" w:hAnsi="Times New Roman" w:cs="Times New Roman"/>
        </w:rPr>
      </w:pPr>
      <w:r w:rsidRPr="003D0CBF">
        <w:rPr>
          <w:rFonts w:ascii="Times New Roman" w:hAnsi="Times New Roman" w:cs="Times New Roman"/>
        </w:rPr>
        <w:t>az anyasági támogatás,</w:t>
      </w:r>
    </w:p>
    <w:p w14:paraId="527A25DB" w14:textId="77777777" w:rsidR="003D0CBF" w:rsidRPr="003D0CBF" w:rsidRDefault="003D0CBF" w:rsidP="003D0CBF">
      <w:pPr>
        <w:numPr>
          <w:ilvl w:val="0"/>
          <w:numId w:val="4"/>
        </w:numPr>
        <w:tabs>
          <w:tab w:val="left" w:pos="349"/>
        </w:tabs>
        <w:spacing w:line="295" w:lineRule="exact"/>
        <w:jc w:val="both"/>
        <w:rPr>
          <w:rFonts w:ascii="Times New Roman" w:hAnsi="Times New Roman" w:cs="Times New Roman"/>
        </w:rPr>
      </w:pPr>
      <w:r w:rsidRPr="003D0CBF">
        <w:rPr>
          <w:rFonts w:ascii="Times New Roman" w:hAnsi="Times New Roman" w:cs="Times New Roman"/>
        </w:rPr>
        <w:t>a tizenharmadik havi nyugdíj és a szépkorúak jubileumi juttatása,</w:t>
      </w:r>
    </w:p>
    <w:p w14:paraId="330B131C" w14:textId="77777777" w:rsidR="003D0CBF" w:rsidRPr="003D0CBF" w:rsidRDefault="003D0CBF" w:rsidP="003D0CBF">
      <w:pPr>
        <w:numPr>
          <w:ilvl w:val="0"/>
          <w:numId w:val="4"/>
        </w:numPr>
        <w:tabs>
          <w:tab w:val="left" w:pos="381"/>
        </w:tabs>
        <w:spacing w:line="295" w:lineRule="exact"/>
        <w:jc w:val="both"/>
        <w:rPr>
          <w:rFonts w:ascii="Times New Roman" w:hAnsi="Times New Roman" w:cs="Times New Roman"/>
        </w:rPr>
      </w:pPr>
      <w:r w:rsidRPr="003D0CBF">
        <w:rPr>
          <w:rFonts w:ascii="Times New Roman" w:hAnsi="Times New Roman" w:cs="Times New Roman"/>
        </w:rPr>
        <w:t>a személyes gondoskodásért fizetendő személyi térítési díj megállapítása kivételével a súlyos mozgáskorlátozott személyek pénzbeli közlekedési kedvezményei, a vakok személyi járadéka és a fogyatékossági támogatás,</w:t>
      </w:r>
    </w:p>
    <w:p w14:paraId="4AE8D6C3" w14:textId="77777777" w:rsidR="003D0CBF" w:rsidRPr="003D0CBF" w:rsidRDefault="003D0CBF" w:rsidP="003D0CBF">
      <w:pPr>
        <w:numPr>
          <w:ilvl w:val="0"/>
          <w:numId w:val="4"/>
        </w:numPr>
        <w:tabs>
          <w:tab w:val="left" w:pos="349"/>
        </w:tabs>
        <w:spacing w:line="295" w:lineRule="exact"/>
        <w:jc w:val="both"/>
        <w:rPr>
          <w:rFonts w:ascii="Times New Roman" w:hAnsi="Times New Roman" w:cs="Times New Roman"/>
        </w:rPr>
      </w:pPr>
      <w:r w:rsidRPr="003D0CBF">
        <w:rPr>
          <w:rFonts w:ascii="Times New Roman" w:hAnsi="Times New Roman" w:cs="Times New Roman"/>
        </w:rPr>
        <w:t>a fogadó szervezet által az önkéntesnek külön törvény alapján biztosított juttatás,</w:t>
      </w:r>
    </w:p>
    <w:p w14:paraId="6183DC84" w14:textId="77777777" w:rsidR="003D0CBF" w:rsidRPr="003D0CBF" w:rsidRDefault="003D0CBF" w:rsidP="003D0CBF">
      <w:pPr>
        <w:numPr>
          <w:ilvl w:val="0"/>
          <w:numId w:val="4"/>
        </w:numPr>
        <w:tabs>
          <w:tab w:val="left" w:pos="436"/>
        </w:tabs>
        <w:spacing w:line="295" w:lineRule="exact"/>
        <w:jc w:val="both"/>
        <w:rPr>
          <w:rFonts w:ascii="Times New Roman" w:hAnsi="Times New Roman" w:cs="Times New Roman"/>
        </w:rPr>
      </w:pPr>
      <w:r w:rsidRPr="003D0CBF">
        <w:rPr>
          <w:rFonts w:ascii="Times New Roman" w:hAnsi="Times New Roman" w:cs="Times New Roman"/>
        </w:rPr>
        <w:t>az alkalmi munkavállalói könyvvel történő munkavégzésnek, az egyszerűsített foglalkoztatásról szóló törvény alapján történő munkavégzésnek, valamint a természetes személyek között az adórendszeren kívüli keresettel járó foglalkoztatásra vonatkozó rendelkezések alapján háztartási munkára létesített munkavégzésre irányuló jogviszony keretében történő munkavégzésnek (a továbbiakban: háztartási munka) a havi ellenértéke,</w:t>
      </w:r>
    </w:p>
    <w:p w14:paraId="1AAFA074" w14:textId="77777777" w:rsidR="003D0CBF" w:rsidRPr="003D0CBF" w:rsidRDefault="003D0CBF" w:rsidP="003D0CBF">
      <w:pPr>
        <w:numPr>
          <w:ilvl w:val="0"/>
          <w:numId w:val="4"/>
        </w:numPr>
        <w:tabs>
          <w:tab w:val="left" w:pos="345"/>
        </w:tabs>
        <w:spacing w:line="295" w:lineRule="exact"/>
        <w:jc w:val="both"/>
        <w:rPr>
          <w:rFonts w:ascii="Times New Roman" w:hAnsi="Times New Roman" w:cs="Times New Roman"/>
        </w:rPr>
      </w:pPr>
      <w:r w:rsidRPr="003D0CBF">
        <w:rPr>
          <w:rFonts w:ascii="Times New Roman" w:hAnsi="Times New Roman" w:cs="Times New Roman"/>
        </w:rPr>
        <w:t>a házi segítségnyújtás keretében társadalmi gondozásért kapott tiszteletdíj,</w:t>
      </w:r>
    </w:p>
    <w:p w14:paraId="5EAB3637" w14:textId="77777777" w:rsidR="003D0CBF" w:rsidRPr="003D0CBF" w:rsidRDefault="003D0CBF" w:rsidP="003D0CBF">
      <w:pPr>
        <w:numPr>
          <w:ilvl w:val="0"/>
          <w:numId w:val="4"/>
        </w:numPr>
        <w:tabs>
          <w:tab w:val="left" w:pos="345"/>
        </w:tabs>
        <w:spacing w:line="280" w:lineRule="exact"/>
        <w:jc w:val="both"/>
        <w:rPr>
          <w:rFonts w:ascii="Times New Roman" w:hAnsi="Times New Roman" w:cs="Times New Roman"/>
        </w:rPr>
      </w:pPr>
      <w:r w:rsidRPr="003D0CBF">
        <w:rPr>
          <w:rFonts w:ascii="Times New Roman" w:hAnsi="Times New Roman" w:cs="Times New Roman"/>
        </w:rPr>
        <w:t>az energiafelhasználáshoz nyújtott támogatás,</w:t>
      </w:r>
    </w:p>
    <w:p w14:paraId="694BBF09" w14:textId="77777777" w:rsidR="003D0CBF" w:rsidRPr="003D0CBF" w:rsidRDefault="003D0CBF" w:rsidP="003D0CBF">
      <w:pPr>
        <w:numPr>
          <w:ilvl w:val="0"/>
          <w:numId w:val="4"/>
        </w:numPr>
        <w:tabs>
          <w:tab w:val="left" w:pos="348"/>
        </w:tabs>
        <w:spacing w:after="344" w:line="280" w:lineRule="exact"/>
        <w:jc w:val="both"/>
        <w:rPr>
          <w:rFonts w:ascii="Times New Roman" w:hAnsi="Times New Roman" w:cs="Times New Roman"/>
        </w:rPr>
      </w:pPr>
      <w:r w:rsidRPr="003D0CBF">
        <w:rPr>
          <w:rFonts w:ascii="Times New Roman" w:hAnsi="Times New Roman" w:cs="Times New Roman"/>
        </w:rPr>
        <w:t>a szociális szövetkezet (ide nem értve az iskolaszövetkezetei) tagja által a szövetkezetben végzett tevékenység ellenértékeként megszerzett, a személyi jövedelemadóról szóló törvény alapján adómentes bevétel.</w:t>
      </w:r>
    </w:p>
    <w:p w14:paraId="19EC9B0E" w14:textId="77777777" w:rsidR="003D0CBF" w:rsidRPr="003D0CBF" w:rsidRDefault="003D0CBF" w:rsidP="003D0CBF">
      <w:pPr>
        <w:shd w:val="clear" w:color="auto" w:fill="FFFFFF"/>
        <w:spacing w:line="280" w:lineRule="atLeast"/>
        <w:jc w:val="both"/>
        <w:rPr>
          <w:rFonts w:ascii="Times New Roman" w:hAnsi="Times New Roman" w:cs="Times New Roman"/>
          <w:i/>
          <w:iCs/>
          <w:color w:val="000000" w:themeColor="text1"/>
        </w:rPr>
      </w:pPr>
      <w:r w:rsidRPr="003D0CBF">
        <w:rPr>
          <w:rFonts w:ascii="Times New Roman" w:hAnsi="Times New Roman" w:cs="Times New Roman"/>
          <w:i/>
          <w:iCs/>
          <w:color w:val="000000" w:themeColor="text1"/>
          <w:u w:val="single"/>
        </w:rPr>
        <w:t>Vagyon:</w:t>
      </w:r>
    </w:p>
    <w:p w14:paraId="2505394F" w14:textId="77777777" w:rsidR="003D0CBF" w:rsidRPr="003D0CBF" w:rsidRDefault="003D0CBF" w:rsidP="003D0CBF">
      <w:pPr>
        <w:shd w:val="clear" w:color="auto" w:fill="FFFFFF"/>
        <w:spacing w:line="280" w:lineRule="atLeast"/>
        <w:jc w:val="both"/>
        <w:rPr>
          <w:rFonts w:ascii="Times New Roman" w:eastAsia="Times New Roman" w:hAnsi="Times New Roman" w:cs="Times New Roman"/>
          <w:color w:val="000000" w:themeColor="text1"/>
          <w:lang w:bidi="ar-SA"/>
        </w:rPr>
      </w:pPr>
      <w:r w:rsidRPr="003D0CBF">
        <w:rPr>
          <w:rFonts w:ascii="Times New Roman" w:eastAsia="Times New Roman" w:hAnsi="Times New Roman" w:cs="Times New Roman"/>
          <w:color w:val="000000" w:themeColor="text1"/>
          <w:lang w:bidi="ar-SA"/>
        </w:rPr>
        <w:t>az a hasznosítható ingatlan, jármű, vagyoni értékű jog, továbbá pénzforgalmi szolgáltatónál kezelt - jövedelemként figyelembe nem vett - összeg, amelynek</w:t>
      </w:r>
    </w:p>
    <w:p w14:paraId="547461A4" w14:textId="77777777" w:rsidR="003D0CBF" w:rsidRPr="003D0CBF" w:rsidRDefault="003D0CBF" w:rsidP="003D0CBF">
      <w:pPr>
        <w:widowControl/>
        <w:shd w:val="clear" w:color="auto" w:fill="FFFFFF"/>
        <w:spacing w:line="280" w:lineRule="atLeast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lang w:bidi="ar-SA"/>
        </w:rPr>
      </w:pPr>
      <w:r w:rsidRPr="003D0CBF">
        <w:rPr>
          <w:rFonts w:ascii="Times New Roman" w:eastAsia="Times New Roman" w:hAnsi="Times New Roman" w:cs="Times New Roman"/>
          <w:i/>
          <w:iCs/>
          <w:color w:val="000000" w:themeColor="text1"/>
          <w:lang w:bidi="ar-SA"/>
        </w:rPr>
        <w:t>a) </w:t>
      </w:r>
      <w:r w:rsidRPr="003D0CBF">
        <w:rPr>
          <w:rFonts w:ascii="Times New Roman" w:eastAsia="Times New Roman" w:hAnsi="Times New Roman" w:cs="Times New Roman"/>
          <w:color w:val="000000" w:themeColor="text1"/>
          <w:lang w:bidi="ar-SA"/>
        </w:rPr>
        <w:t>külön-külön számított forgalmi értéke, illetve összege az öregségi nyugdíj mindenkori legkisebb összegének a harmincszorosát (2021-ben 855 000 Ft), vagy</w:t>
      </w:r>
    </w:p>
    <w:p w14:paraId="0FD2B788" w14:textId="77777777" w:rsidR="003D0CBF" w:rsidRPr="003D0CBF" w:rsidRDefault="003D0CBF" w:rsidP="003D0CBF">
      <w:pPr>
        <w:widowControl/>
        <w:shd w:val="clear" w:color="auto" w:fill="FFFFFF"/>
        <w:spacing w:line="280" w:lineRule="atLeast"/>
        <w:ind w:firstLine="240"/>
        <w:jc w:val="both"/>
        <w:rPr>
          <w:rFonts w:ascii="Times New Roman" w:eastAsia="Times New Roman" w:hAnsi="Times New Roman" w:cs="Times New Roman"/>
          <w:color w:val="000000" w:themeColor="text1"/>
          <w:lang w:bidi="ar-SA"/>
        </w:rPr>
      </w:pPr>
      <w:r w:rsidRPr="003D0CBF">
        <w:rPr>
          <w:rFonts w:ascii="Times New Roman" w:eastAsia="Times New Roman" w:hAnsi="Times New Roman" w:cs="Times New Roman"/>
          <w:i/>
          <w:iCs/>
          <w:color w:val="000000" w:themeColor="text1"/>
          <w:lang w:bidi="ar-SA"/>
        </w:rPr>
        <w:t>b) </w:t>
      </w:r>
      <w:r w:rsidRPr="003D0CBF">
        <w:rPr>
          <w:rFonts w:ascii="Times New Roman" w:eastAsia="Times New Roman" w:hAnsi="Times New Roman" w:cs="Times New Roman"/>
          <w:color w:val="000000" w:themeColor="text1"/>
          <w:lang w:bidi="ar-SA"/>
        </w:rPr>
        <w:t>együttes forgalmi értéke az öregségi nyugdíj mindenkori legkisebb összegének a nyolcvanszorosát (2021-ben 2 280 000 Ft)</w:t>
      </w:r>
    </w:p>
    <w:p w14:paraId="21D7A5EA" w14:textId="77777777" w:rsidR="003D0CBF" w:rsidRPr="003D0CBF" w:rsidRDefault="003D0CBF" w:rsidP="003D0CBF">
      <w:pPr>
        <w:widowControl/>
        <w:shd w:val="clear" w:color="auto" w:fill="FFFFFF"/>
        <w:spacing w:line="280" w:lineRule="atLeast"/>
        <w:jc w:val="both"/>
        <w:rPr>
          <w:rFonts w:ascii="Times New Roman" w:eastAsia="Times New Roman" w:hAnsi="Times New Roman" w:cs="Times New Roman"/>
          <w:color w:val="000000" w:themeColor="text1"/>
          <w:lang w:bidi="ar-SA"/>
        </w:rPr>
      </w:pPr>
      <w:r w:rsidRPr="003D0CBF">
        <w:rPr>
          <w:rFonts w:ascii="Times New Roman" w:eastAsia="Times New Roman" w:hAnsi="Times New Roman" w:cs="Times New Roman"/>
          <w:color w:val="000000" w:themeColor="text1"/>
          <w:lang w:bidi="ar-SA"/>
        </w:rPr>
        <w:t>meghaladja, azzal, hogy a szociális rászorultságtól függő pénzbeli és természetbeni ellátások jogosultsági feltételeinek vizsgálatánál nem minősül vagyonnak az az ingatlan, amelyben az érintett személy életvitelszerűen lakik, az a vagyoni értékű jog, amely az általa lakott ingatlanon áll fenn, továbbá a mozgáskorlátozottságra tekintettel fenntartott gépjármű.</w:t>
      </w:r>
    </w:p>
    <w:p w14:paraId="6904BCC0" w14:textId="77777777" w:rsidR="003D0CBF" w:rsidRPr="003D0CBF" w:rsidRDefault="003D0CBF" w:rsidP="003D0CBF">
      <w:pPr>
        <w:tabs>
          <w:tab w:val="left" w:pos="348"/>
        </w:tabs>
        <w:spacing w:line="280" w:lineRule="atLeast"/>
        <w:jc w:val="both"/>
        <w:rPr>
          <w:rFonts w:ascii="Times New Roman" w:hAnsi="Times New Roman" w:cs="Times New Roman"/>
        </w:rPr>
      </w:pPr>
    </w:p>
    <w:p w14:paraId="75C9FB2C" w14:textId="77777777" w:rsidR="003D0CBF" w:rsidRPr="003D0CBF" w:rsidRDefault="003D0CBF" w:rsidP="003D0CBF">
      <w:pPr>
        <w:pStyle w:val="Szvegtrzs30"/>
        <w:numPr>
          <w:ilvl w:val="0"/>
          <w:numId w:val="1"/>
        </w:numPr>
        <w:shd w:val="clear" w:color="auto" w:fill="auto"/>
        <w:tabs>
          <w:tab w:val="left" w:pos="351"/>
        </w:tabs>
        <w:spacing w:before="0" w:after="278" w:line="240" w:lineRule="exact"/>
        <w:rPr>
          <w:sz w:val="24"/>
          <w:szCs w:val="24"/>
        </w:rPr>
      </w:pPr>
      <w:r w:rsidRPr="003D0CBF">
        <w:rPr>
          <w:sz w:val="24"/>
          <w:szCs w:val="24"/>
        </w:rPr>
        <w:t>Adatkezelés</w:t>
      </w:r>
    </w:p>
    <w:p w14:paraId="60B5B6A0" w14:textId="77777777" w:rsidR="003D0CBF" w:rsidRPr="003D0CBF" w:rsidRDefault="003D0CBF" w:rsidP="003D0CBF">
      <w:pPr>
        <w:jc w:val="both"/>
        <w:rPr>
          <w:rFonts w:ascii="Times New Roman" w:hAnsi="Times New Roman" w:cs="Times New Roman"/>
        </w:rPr>
      </w:pPr>
      <w:r w:rsidRPr="003D0CBF">
        <w:rPr>
          <w:rFonts w:ascii="Times New Roman" w:hAnsi="Times New Roman" w:cs="Times New Roman"/>
        </w:rPr>
        <w:t>A pályázó pályázata benyújtásával büntetőjogi felelősséget vállal azért, hogy a pályázati űrlapon és mellékleteiben az általa feltüntetett adatok a valóságnak megfelelnek. Tudomásul veszi, hogy amennyiben a pályázati űrlapon és mellékleteiben nem a valóságnak megfelelő adatokat tüntet fel, úgy a Diákösztöndíj pályázatból kizárható, a megítélt támogatás visszavonható.</w:t>
      </w:r>
    </w:p>
    <w:p w14:paraId="362C0AD7" w14:textId="283512D4" w:rsidR="003D0CBF" w:rsidRDefault="003D0CBF" w:rsidP="003D0CBF">
      <w:pPr>
        <w:spacing w:after="584"/>
        <w:jc w:val="both"/>
        <w:rPr>
          <w:rFonts w:ascii="Times New Roman" w:hAnsi="Times New Roman" w:cs="Times New Roman"/>
        </w:rPr>
      </w:pPr>
      <w:r w:rsidRPr="003D0CBF">
        <w:rPr>
          <w:rFonts w:ascii="Times New Roman" w:hAnsi="Times New Roman" w:cs="Times New Roman"/>
        </w:rPr>
        <w:t>A pályázó pályázata benyújtásával hozzájárul ahhoz, hogy a pályázati űrlapon rögzített személyes adatait a pályázatot kiíró Tordas Község Önkormányzat nyilvántartásba vegye és azokat kizárólag az Diákösztöndíj pályázat lebonyolítása és a támogatásra való jogosultság ellenőrzése céljából az ösztöndíj időtartama alatt maga kezelje.</w:t>
      </w:r>
    </w:p>
    <w:p w14:paraId="1720106E" w14:textId="77777777" w:rsidR="003D0CBF" w:rsidRPr="003D0CBF" w:rsidRDefault="003D0CBF" w:rsidP="003D0CBF">
      <w:pPr>
        <w:spacing w:after="584"/>
        <w:jc w:val="both"/>
        <w:rPr>
          <w:rFonts w:ascii="Times New Roman" w:hAnsi="Times New Roman" w:cs="Times New Roman"/>
        </w:rPr>
      </w:pPr>
    </w:p>
    <w:p w14:paraId="52A8B777" w14:textId="77777777" w:rsidR="003D0CBF" w:rsidRPr="003D0CBF" w:rsidRDefault="003D0CBF" w:rsidP="003D0CBF">
      <w:pPr>
        <w:pStyle w:val="Szvegtrzs30"/>
        <w:numPr>
          <w:ilvl w:val="0"/>
          <w:numId w:val="1"/>
        </w:numPr>
        <w:shd w:val="clear" w:color="auto" w:fill="auto"/>
        <w:tabs>
          <w:tab w:val="left" w:pos="348"/>
        </w:tabs>
        <w:spacing w:before="0" w:after="303" w:line="240" w:lineRule="exact"/>
        <w:rPr>
          <w:sz w:val="24"/>
          <w:szCs w:val="24"/>
        </w:rPr>
      </w:pPr>
      <w:r w:rsidRPr="003D0CBF">
        <w:rPr>
          <w:sz w:val="24"/>
          <w:szCs w:val="24"/>
        </w:rPr>
        <w:t>A pályázat elbírálása</w:t>
      </w:r>
    </w:p>
    <w:p w14:paraId="2D933682" w14:textId="77777777" w:rsidR="003D0CBF" w:rsidRPr="003D0CBF" w:rsidRDefault="003D0CBF" w:rsidP="003D0CBF">
      <w:pPr>
        <w:jc w:val="both"/>
        <w:rPr>
          <w:rFonts w:ascii="Times New Roman" w:hAnsi="Times New Roman" w:cs="Times New Roman"/>
        </w:rPr>
      </w:pPr>
      <w:r w:rsidRPr="003D0CBF">
        <w:rPr>
          <w:rFonts w:ascii="Times New Roman" w:hAnsi="Times New Roman" w:cs="Times New Roman"/>
        </w:rPr>
        <w:lastRenderedPageBreak/>
        <w:t>A beérkezett pályázatokat Tordas Község Önkormányzat Képviselő-testülete bírálja el legkésőbb 2021. november 30-ig.</w:t>
      </w:r>
    </w:p>
    <w:p w14:paraId="039EF0BF" w14:textId="77777777" w:rsidR="003D0CBF" w:rsidRPr="003D0CBF" w:rsidRDefault="003D0CBF" w:rsidP="003D0CBF">
      <w:pPr>
        <w:shd w:val="clear" w:color="auto" w:fill="FFFFFF"/>
        <w:jc w:val="both"/>
        <w:rPr>
          <w:rFonts w:ascii="Times New Roman" w:hAnsi="Times New Roman" w:cs="Times New Roman"/>
          <w:i/>
          <w:iCs/>
          <w:color w:val="000000" w:themeColor="text1"/>
        </w:rPr>
      </w:pPr>
      <w:r w:rsidRPr="003D0CBF">
        <w:rPr>
          <w:rFonts w:ascii="Times New Roman" w:hAnsi="Times New Roman" w:cs="Times New Roman"/>
          <w:i/>
          <w:iCs/>
          <w:color w:val="000000" w:themeColor="text1"/>
        </w:rPr>
        <w:t>A pályázat elbírálásánál előnyt élvez az a pályázó, aki:</w:t>
      </w:r>
    </w:p>
    <w:p w14:paraId="038688DC" w14:textId="77777777" w:rsidR="003D0CBF" w:rsidRPr="003D0CBF" w:rsidRDefault="003D0CBF" w:rsidP="003D0CBF">
      <w:pPr>
        <w:shd w:val="clear" w:color="auto" w:fill="FFFFFF"/>
        <w:jc w:val="both"/>
        <w:rPr>
          <w:rFonts w:ascii="Times New Roman" w:eastAsia="Times New Roman" w:hAnsi="Times New Roman" w:cs="Times New Roman"/>
          <w:i/>
          <w:iCs/>
          <w:color w:val="000000" w:themeColor="text1"/>
        </w:rPr>
      </w:pPr>
      <w:r w:rsidRPr="003D0CBF">
        <w:rPr>
          <w:rFonts w:ascii="Times New Roman" w:hAnsi="Times New Roman" w:cs="Times New Roman"/>
          <w:i/>
          <w:iCs/>
          <w:color w:val="000000" w:themeColor="text1"/>
        </w:rPr>
        <w:t xml:space="preserve">1. </w:t>
      </w:r>
      <w:r w:rsidRPr="003D0CBF">
        <w:rPr>
          <w:rFonts w:ascii="Times New Roman" w:eastAsia="Times New Roman" w:hAnsi="Times New Roman" w:cs="Times New Roman"/>
          <w:i/>
          <w:iCs/>
          <w:color w:val="000000" w:themeColor="text1"/>
        </w:rPr>
        <w:t>rendszeres gyermekvédelmi kedvezményben részesül,</w:t>
      </w:r>
    </w:p>
    <w:p w14:paraId="5B3D1F9C" w14:textId="77777777" w:rsidR="003D0CBF" w:rsidRPr="003D0CBF" w:rsidRDefault="003D0CBF" w:rsidP="003D0CBF">
      <w:pPr>
        <w:shd w:val="clear" w:color="auto" w:fill="FFFFFF"/>
        <w:jc w:val="both"/>
        <w:rPr>
          <w:rFonts w:ascii="Times New Roman" w:eastAsia="Times New Roman" w:hAnsi="Times New Roman" w:cs="Times New Roman"/>
          <w:i/>
          <w:iCs/>
          <w:color w:val="000000" w:themeColor="text1"/>
        </w:rPr>
      </w:pPr>
      <w:r w:rsidRPr="003D0CBF">
        <w:rPr>
          <w:rFonts w:ascii="Times New Roman" w:eastAsia="Times New Roman" w:hAnsi="Times New Roman" w:cs="Times New Roman"/>
          <w:i/>
          <w:iCs/>
          <w:color w:val="000000" w:themeColor="text1"/>
        </w:rPr>
        <w:t>2. szülője egyedülálló</w:t>
      </w:r>
    </w:p>
    <w:p w14:paraId="52F28CA5" w14:textId="77777777" w:rsidR="003D0CBF" w:rsidRPr="003D0CBF" w:rsidRDefault="003D0CBF" w:rsidP="003D0CBF">
      <w:pPr>
        <w:shd w:val="clear" w:color="auto" w:fill="FFFFFF"/>
        <w:jc w:val="both"/>
        <w:rPr>
          <w:rFonts w:ascii="Times New Roman" w:eastAsia="Times New Roman" w:hAnsi="Times New Roman" w:cs="Times New Roman"/>
          <w:i/>
          <w:iCs/>
          <w:color w:val="000000" w:themeColor="text1"/>
        </w:rPr>
      </w:pPr>
      <w:r w:rsidRPr="003D0CBF">
        <w:rPr>
          <w:rFonts w:ascii="Times New Roman" w:eastAsia="Times New Roman" w:hAnsi="Times New Roman" w:cs="Times New Roman"/>
          <w:i/>
          <w:iCs/>
          <w:color w:val="000000" w:themeColor="text1"/>
        </w:rPr>
        <w:t>3. családjában tartósan beteg gyermek van.</w:t>
      </w:r>
    </w:p>
    <w:p w14:paraId="3E0A8223" w14:textId="77777777" w:rsidR="003D0CBF" w:rsidRPr="003D0CBF" w:rsidRDefault="003D0CBF" w:rsidP="003D0CBF">
      <w:pPr>
        <w:spacing w:line="292" w:lineRule="exact"/>
        <w:jc w:val="both"/>
        <w:rPr>
          <w:rFonts w:ascii="Times New Roman" w:hAnsi="Times New Roman" w:cs="Times New Roman"/>
        </w:rPr>
      </w:pPr>
    </w:p>
    <w:p w14:paraId="342F5DA5" w14:textId="77777777" w:rsidR="003D0CBF" w:rsidRPr="003D0CBF" w:rsidRDefault="003D0CBF" w:rsidP="003D0CBF">
      <w:pPr>
        <w:spacing w:line="292" w:lineRule="exact"/>
        <w:jc w:val="both"/>
        <w:rPr>
          <w:rFonts w:ascii="Times New Roman" w:hAnsi="Times New Roman" w:cs="Times New Roman"/>
        </w:rPr>
      </w:pPr>
      <w:r w:rsidRPr="003D0CBF">
        <w:rPr>
          <w:rFonts w:ascii="Times New Roman" w:hAnsi="Times New Roman" w:cs="Times New Roman"/>
        </w:rPr>
        <w:t>A pályázó az elbíráló szerv döntése ellen fellebbezéssel nem élhet, a pályázati döntés ellen érdemben nincs helye jogorvoslatnak.</w:t>
      </w:r>
    </w:p>
    <w:p w14:paraId="1828501F" w14:textId="77777777" w:rsidR="003D0CBF" w:rsidRPr="003D0CBF" w:rsidRDefault="003D0CBF" w:rsidP="003D0CBF">
      <w:pPr>
        <w:spacing w:after="208"/>
        <w:jc w:val="both"/>
        <w:rPr>
          <w:rFonts w:ascii="Times New Roman" w:hAnsi="Times New Roman" w:cs="Times New Roman"/>
        </w:rPr>
      </w:pPr>
      <w:r w:rsidRPr="003D0CBF">
        <w:rPr>
          <w:rFonts w:ascii="Times New Roman" w:hAnsi="Times New Roman" w:cs="Times New Roman"/>
        </w:rPr>
        <w:t>A megítélt ösztöndíjat az önkormányzat visszavonhatja abban az esetben is, ha az ösztöndíjas elköltözik a települési önkormányzat területéről. Tordas Község önkormányzata ebben az esetben határozatban rendelkezik a támogatás visszavonásáról.</w:t>
      </w:r>
    </w:p>
    <w:p w14:paraId="5D966C2F" w14:textId="77777777" w:rsidR="003D0CBF" w:rsidRPr="003D0CBF" w:rsidRDefault="003D0CBF" w:rsidP="003D0CBF">
      <w:pPr>
        <w:pStyle w:val="Szvegtrzs50"/>
        <w:shd w:val="clear" w:color="auto" w:fill="auto"/>
        <w:spacing w:before="0" w:line="110" w:lineRule="exact"/>
        <w:ind w:left="380"/>
        <w:jc w:val="both"/>
        <w:rPr>
          <w:rFonts w:ascii="Times New Roman" w:hAnsi="Times New Roman" w:cs="Times New Roman"/>
          <w:sz w:val="24"/>
          <w:szCs w:val="24"/>
        </w:rPr>
      </w:pPr>
    </w:p>
    <w:p w14:paraId="6EC12661" w14:textId="77777777" w:rsidR="003D0CBF" w:rsidRPr="003D0CBF" w:rsidRDefault="003D0CBF" w:rsidP="003D0CBF">
      <w:pPr>
        <w:pStyle w:val="Szvegtrzs30"/>
        <w:numPr>
          <w:ilvl w:val="0"/>
          <w:numId w:val="1"/>
        </w:numPr>
        <w:shd w:val="clear" w:color="auto" w:fill="auto"/>
        <w:tabs>
          <w:tab w:val="left" w:pos="348"/>
        </w:tabs>
        <w:spacing w:before="0" w:after="306" w:line="240" w:lineRule="exact"/>
        <w:rPr>
          <w:sz w:val="24"/>
          <w:szCs w:val="24"/>
        </w:rPr>
      </w:pPr>
      <w:r w:rsidRPr="003D0CBF">
        <w:rPr>
          <w:sz w:val="24"/>
          <w:szCs w:val="24"/>
        </w:rPr>
        <w:t>Értesítés a pályázati döntésről</w:t>
      </w:r>
    </w:p>
    <w:p w14:paraId="02EA593E" w14:textId="77777777" w:rsidR="003D0CBF" w:rsidRPr="003D0CBF" w:rsidRDefault="003D0CBF" w:rsidP="003D0CBF">
      <w:pPr>
        <w:spacing w:after="344"/>
        <w:jc w:val="both"/>
        <w:rPr>
          <w:rFonts w:ascii="Times New Roman" w:hAnsi="Times New Roman" w:cs="Times New Roman"/>
        </w:rPr>
      </w:pPr>
      <w:r w:rsidRPr="003D0CBF">
        <w:rPr>
          <w:rFonts w:ascii="Times New Roman" w:hAnsi="Times New Roman" w:cs="Times New Roman"/>
        </w:rPr>
        <w:t>Tordas Község Önkormányzat a meghozott döntéséről 2021. december 5-ig postai úton küldött levélben értesíti a pályázókat.</w:t>
      </w:r>
    </w:p>
    <w:p w14:paraId="736E58B1" w14:textId="77777777" w:rsidR="003D0CBF" w:rsidRPr="003D0CBF" w:rsidRDefault="003D0CBF" w:rsidP="003D0CBF">
      <w:pPr>
        <w:pStyle w:val="Szvegtrzs30"/>
        <w:numPr>
          <w:ilvl w:val="0"/>
          <w:numId w:val="1"/>
        </w:numPr>
        <w:shd w:val="clear" w:color="auto" w:fill="auto"/>
        <w:tabs>
          <w:tab w:val="left" w:pos="348"/>
        </w:tabs>
        <w:spacing w:before="0" w:after="299" w:line="240" w:lineRule="exact"/>
        <w:rPr>
          <w:sz w:val="24"/>
          <w:szCs w:val="24"/>
        </w:rPr>
      </w:pPr>
      <w:r w:rsidRPr="003D0CBF">
        <w:rPr>
          <w:sz w:val="24"/>
          <w:szCs w:val="24"/>
        </w:rPr>
        <w:t>Az ösztöndíj folyósítása</w:t>
      </w:r>
    </w:p>
    <w:p w14:paraId="6B4D6ED8" w14:textId="77777777" w:rsidR="003D0CBF" w:rsidRPr="003D0CBF" w:rsidRDefault="003D0CBF" w:rsidP="003D0CBF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3D0CBF">
        <w:rPr>
          <w:rFonts w:ascii="Times New Roman" w:hAnsi="Times New Roman" w:cs="Times New Roman"/>
        </w:rPr>
        <w:t xml:space="preserve">Az ösztöndíj </w:t>
      </w:r>
      <w:r w:rsidRPr="003D0CBF">
        <w:rPr>
          <w:rFonts w:ascii="Times New Roman" w:eastAsia="Times New Roman" w:hAnsi="Times New Roman" w:cs="Times New Roman"/>
          <w:color w:val="000000" w:themeColor="text1"/>
        </w:rPr>
        <w:t>folyósítása egy összegben, a pályázati adatlapon megadott bankszámlára való utalással történik 2021. december 15. napjáig.</w:t>
      </w:r>
    </w:p>
    <w:p w14:paraId="14A23EA5" w14:textId="77777777" w:rsidR="003D0CBF" w:rsidRPr="003D0CBF" w:rsidRDefault="003D0CBF" w:rsidP="003D0CBF">
      <w:pPr>
        <w:jc w:val="both"/>
        <w:rPr>
          <w:rFonts w:ascii="Times New Roman" w:hAnsi="Times New Roman" w:cs="Times New Roman"/>
        </w:rPr>
      </w:pPr>
    </w:p>
    <w:p w14:paraId="2F4A0241" w14:textId="77777777" w:rsidR="003D0CBF" w:rsidRPr="003D0CBF" w:rsidRDefault="003D0CBF" w:rsidP="003D0CBF">
      <w:pPr>
        <w:jc w:val="both"/>
        <w:rPr>
          <w:rFonts w:ascii="Times New Roman" w:hAnsi="Times New Roman" w:cs="Times New Roman"/>
        </w:rPr>
      </w:pPr>
    </w:p>
    <w:p w14:paraId="454547F0" w14:textId="77777777" w:rsidR="003D0CBF" w:rsidRPr="003D0CBF" w:rsidRDefault="003D0CBF" w:rsidP="003D0CBF">
      <w:pPr>
        <w:jc w:val="both"/>
        <w:rPr>
          <w:rFonts w:ascii="Times New Roman" w:hAnsi="Times New Roman" w:cs="Times New Roman"/>
          <w:b/>
          <w:bCs/>
        </w:rPr>
      </w:pPr>
      <w:r w:rsidRPr="003D0CBF">
        <w:rPr>
          <w:rFonts w:ascii="Times New Roman" w:hAnsi="Times New Roman" w:cs="Times New Roman"/>
          <w:b/>
          <w:bCs/>
        </w:rPr>
        <w:t>8. A pályázók értesítési kötelezettségei</w:t>
      </w:r>
    </w:p>
    <w:p w14:paraId="0DE5913D" w14:textId="77777777" w:rsidR="003D0CBF" w:rsidRPr="003D0CBF" w:rsidRDefault="003D0CBF" w:rsidP="003D0CBF">
      <w:pPr>
        <w:spacing w:line="299" w:lineRule="exact"/>
        <w:jc w:val="both"/>
        <w:rPr>
          <w:rFonts w:ascii="Times New Roman" w:hAnsi="Times New Roman" w:cs="Times New Roman"/>
        </w:rPr>
      </w:pPr>
      <w:r w:rsidRPr="003D0CBF">
        <w:rPr>
          <w:rFonts w:ascii="Times New Roman" w:hAnsi="Times New Roman" w:cs="Times New Roman"/>
        </w:rPr>
        <w:t>Az ösztöndíjban részesülő hallgató köteles az ösztöndíj folyósításának időszaka alatt minden, az ösztöndíj folyósítását érintő változásról haladéktalanul (de legkésőbb 15 napon belül) írásban értesíteni Tordas Község Önkormányzatát (levelezési cím: Tordas Község Önkormányzat 2463 Tordas, Szabadság út 87.) az alábbi adatok változásakor:</w:t>
      </w:r>
    </w:p>
    <w:p w14:paraId="3B019CD7" w14:textId="77777777" w:rsidR="003D0CBF" w:rsidRPr="003D0CBF" w:rsidRDefault="003D0CBF" w:rsidP="003D0CBF">
      <w:pPr>
        <w:numPr>
          <w:ilvl w:val="0"/>
          <w:numId w:val="5"/>
        </w:numPr>
        <w:tabs>
          <w:tab w:val="left" w:pos="759"/>
        </w:tabs>
        <w:spacing w:line="299" w:lineRule="exact"/>
        <w:ind w:left="420"/>
        <w:jc w:val="both"/>
        <w:rPr>
          <w:rFonts w:ascii="Times New Roman" w:hAnsi="Times New Roman" w:cs="Times New Roman"/>
        </w:rPr>
      </w:pPr>
      <w:r w:rsidRPr="003D0CBF">
        <w:rPr>
          <w:rFonts w:ascii="Times New Roman" w:hAnsi="Times New Roman" w:cs="Times New Roman"/>
        </w:rPr>
        <w:t>tanulmányok befejezése, tanulói jogviszony megszűnése,</w:t>
      </w:r>
    </w:p>
    <w:p w14:paraId="47EAA91D" w14:textId="77777777" w:rsidR="003D0CBF" w:rsidRPr="003D0CBF" w:rsidRDefault="003D0CBF" w:rsidP="003D0CBF">
      <w:pPr>
        <w:numPr>
          <w:ilvl w:val="0"/>
          <w:numId w:val="5"/>
        </w:numPr>
        <w:tabs>
          <w:tab w:val="left" w:pos="759"/>
        </w:tabs>
        <w:spacing w:line="299" w:lineRule="exact"/>
        <w:ind w:left="420"/>
        <w:jc w:val="both"/>
        <w:rPr>
          <w:rFonts w:ascii="Times New Roman" w:hAnsi="Times New Roman" w:cs="Times New Roman"/>
        </w:rPr>
      </w:pPr>
      <w:r w:rsidRPr="003D0CBF">
        <w:rPr>
          <w:rFonts w:ascii="Times New Roman" w:hAnsi="Times New Roman" w:cs="Times New Roman"/>
        </w:rPr>
        <w:t>tanulmányok helyének megváltozása (az új intézmény, szak, megnevezésével);</w:t>
      </w:r>
    </w:p>
    <w:p w14:paraId="1066A28B" w14:textId="77777777" w:rsidR="003D0CBF" w:rsidRPr="003D0CBF" w:rsidRDefault="003D0CBF" w:rsidP="003D0CBF">
      <w:pPr>
        <w:numPr>
          <w:ilvl w:val="0"/>
          <w:numId w:val="5"/>
        </w:numPr>
        <w:tabs>
          <w:tab w:val="left" w:pos="759"/>
        </w:tabs>
        <w:spacing w:line="299" w:lineRule="exact"/>
        <w:ind w:left="420"/>
        <w:jc w:val="both"/>
        <w:rPr>
          <w:rFonts w:ascii="Times New Roman" w:hAnsi="Times New Roman" w:cs="Times New Roman"/>
        </w:rPr>
      </w:pPr>
      <w:r w:rsidRPr="003D0CBF">
        <w:rPr>
          <w:rFonts w:ascii="Times New Roman" w:hAnsi="Times New Roman" w:cs="Times New Roman"/>
        </w:rPr>
        <w:t>tanulmányi státusz (munkarend, képzési forma,) változása;</w:t>
      </w:r>
    </w:p>
    <w:p w14:paraId="4C765C47" w14:textId="77777777" w:rsidR="003D0CBF" w:rsidRPr="003D0CBF" w:rsidRDefault="003D0CBF" w:rsidP="003D0CBF">
      <w:pPr>
        <w:numPr>
          <w:ilvl w:val="0"/>
          <w:numId w:val="5"/>
        </w:numPr>
        <w:tabs>
          <w:tab w:val="left" w:pos="759"/>
        </w:tabs>
        <w:spacing w:after="237" w:line="299" w:lineRule="exact"/>
        <w:ind w:left="420"/>
        <w:jc w:val="both"/>
        <w:rPr>
          <w:rFonts w:ascii="Times New Roman" w:hAnsi="Times New Roman" w:cs="Times New Roman"/>
        </w:rPr>
      </w:pPr>
      <w:r w:rsidRPr="003D0CBF">
        <w:rPr>
          <w:rFonts w:ascii="Times New Roman" w:hAnsi="Times New Roman" w:cs="Times New Roman"/>
        </w:rPr>
        <w:t>személyes adatainak (név, lakóhely, elektronikus levelezési cím) változása.</w:t>
      </w:r>
    </w:p>
    <w:p w14:paraId="73BEE8F4" w14:textId="77777777" w:rsidR="003D0CBF" w:rsidRPr="003D0CBF" w:rsidRDefault="003D0CBF" w:rsidP="003D0CBF">
      <w:pPr>
        <w:spacing w:after="243" w:line="302" w:lineRule="exact"/>
        <w:jc w:val="both"/>
        <w:rPr>
          <w:rFonts w:ascii="Times New Roman" w:hAnsi="Times New Roman" w:cs="Times New Roman"/>
        </w:rPr>
      </w:pPr>
      <w:r w:rsidRPr="003D0CBF">
        <w:rPr>
          <w:rFonts w:ascii="Times New Roman" w:hAnsi="Times New Roman" w:cs="Times New Roman"/>
        </w:rPr>
        <w:t>Az ösztöndíjas 30 napon belül köteles a jogosulatlanul felvett ösztöndíjat Tordas Község Önkormányzat részére visszafizetni.</w:t>
      </w:r>
    </w:p>
    <w:p w14:paraId="7DFBDEAF" w14:textId="77777777" w:rsidR="003D0CBF" w:rsidRPr="003D0CBF" w:rsidRDefault="003D0CBF" w:rsidP="003D0CBF">
      <w:pPr>
        <w:spacing w:line="299" w:lineRule="exact"/>
        <w:jc w:val="both"/>
        <w:rPr>
          <w:rFonts w:ascii="Times New Roman" w:hAnsi="Times New Roman" w:cs="Times New Roman"/>
        </w:rPr>
      </w:pPr>
      <w:r w:rsidRPr="003D0CBF">
        <w:rPr>
          <w:rFonts w:ascii="Times New Roman" w:hAnsi="Times New Roman" w:cs="Times New Roman"/>
        </w:rPr>
        <w:t xml:space="preserve">Amennyiben megállapítást nyer, hogy a pályázó a pályázatban nem a valóságnak megfelelő adatokat szolgáltatta </w:t>
      </w:r>
      <w:bookmarkStart w:id="6" w:name="_Hlk83210877"/>
      <w:r w:rsidRPr="003D0CBF">
        <w:rPr>
          <w:rFonts w:ascii="Times New Roman" w:hAnsi="Times New Roman" w:cs="Times New Roman"/>
        </w:rPr>
        <w:t>vagy a pályázati feltételeknek egyébként nem felel meg</w:t>
      </w:r>
      <w:bookmarkEnd w:id="6"/>
      <w:r w:rsidRPr="003D0CBF">
        <w:rPr>
          <w:rFonts w:ascii="Times New Roman" w:hAnsi="Times New Roman" w:cs="Times New Roman"/>
        </w:rPr>
        <w:t>, támogatásban nem részesülhet még abban az esetben sem, ha az ösztöndíj elnyeréséről szóló tájékoztatást már kézhez vette.</w:t>
      </w:r>
    </w:p>
    <w:p w14:paraId="2FD8950E" w14:textId="77777777" w:rsidR="000F75AE" w:rsidRDefault="000F75AE"/>
    <w:sectPr w:rsidR="000F75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2B76B2"/>
    <w:multiLevelType w:val="multilevel"/>
    <w:tmpl w:val="CDB4FD9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9237D24"/>
    <w:multiLevelType w:val="multilevel"/>
    <w:tmpl w:val="652CCD5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C1A3CB4"/>
    <w:multiLevelType w:val="multilevel"/>
    <w:tmpl w:val="200CCD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CF642CD"/>
    <w:multiLevelType w:val="multilevel"/>
    <w:tmpl w:val="DF54589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A5711B2"/>
    <w:multiLevelType w:val="multilevel"/>
    <w:tmpl w:val="2752BA8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F07310F"/>
    <w:multiLevelType w:val="hybridMultilevel"/>
    <w:tmpl w:val="332ED29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CBF"/>
    <w:rsid w:val="000F75AE"/>
    <w:rsid w:val="003D0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84ACBC5"/>
  <w15:chartTrackingRefBased/>
  <w15:docId w15:val="{FB10A6B9-DA1F-46AC-95D5-CDE351DDE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rsid w:val="003D0CBF"/>
    <w:pPr>
      <w:widowControl w:val="0"/>
      <w:spacing w:after="0"/>
      <w:jc w:val="left"/>
    </w:pPr>
    <w:rPr>
      <w:rFonts w:ascii="Arial Unicode MS" w:eastAsia="Arial Unicode MS" w:hAnsi="Arial Unicode MS" w:cs="Arial Unicode MS"/>
      <w:color w:val="000000"/>
      <w:sz w:val="24"/>
      <w:szCs w:val="24"/>
      <w:lang w:eastAsia="hu-HU" w:bidi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rsid w:val="003D0CBF"/>
    <w:rPr>
      <w:color w:val="0066CC"/>
      <w:u w:val="single"/>
    </w:rPr>
  </w:style>
  <w:style w:type="character" w:customStyle="1" w:styleId="Cmsor1">
    <w:name w:val="Címsor #1_"/>
    <w:basedOn w:val="Bekezdsalapbettpusa"/>
    <w:link w:val="Cmsor10"/>
    <w:rsid w:val="003D0CBF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Szvegtrzs2">
    <w:name w:val="Szövegtörzs (2)_"/>
    <w:basedOn w:val="Bekezdsalapbettpusa"/>
    <w:rsid w:val="003D0CB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Szvegtrzs2Flkvr">
    <w:name w:val="Szövegtörzs (2) + Félkövér"/>
    <w:basedOn w:val="Szvegtrzs2"/>
    <w:rsid w:val="003D0CB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hu-HU" w:eastAsia="hu-HU" w:bidi="hu-HU"/>
    </w:rPr>
  </w:style>
  <w:style w:type="character" w:customStyle="1" w:styleId="Cmsor3">
    <w:name w:val="Címsor #3_"/>
    <w:basedOn w:val="Bekezdsalapbettpusa"/>
    <w:link w:val="Cmsor30"/>
    <w:rsid w:val="003D0CBF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Szvegtrzs20">
    <w:name w:val="Szövegtörzs (2)"/>
    <w:basedOn w:val="Szvegtrzs2"/>
    <w:rsid w:val="003D0CB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hu-HU" w:eastAsia="hu-HU" w:bidi="hu-HU"/>
    </w:rPr>
  </w:style>
  <w:style w:type="character" w:customStyle="1" w:styleId="Szvegtrzs3">
    <w:name w:val="Szövegtörzs (3)_"/>
    <w:basedOn w:val="Bekezdsalapbettpusa"/>
    <w:link w:val="Szvegtrzs30"/>
    <w:rsid w:val="003D0CBF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Szvegtrzs5">
    <w:name w:val="Szövegtörzs (5)_"/>
    <w:basedOn w:val="Bekezdsalapbettpusa"/>
    <w:link w:val="Szvegtrzs50"/>
    <w:rsid w:val="003D0CBF"/>
    <w:rPr>
      <w:rFonts w:ascii="Courier New" w:eastAsia="Courier New" w:hAnsi="Courier New" w:cs="Courier New"/>
      <w:i/>
      <w:iCs/>
      <w:sz w:val="11"/>
      <w:szCs w:val="11"/>
      <w:shd w:val="clear" w:color="auto" w:fill="FFFFFF"/>
    </w:rPr>
  </w:style>
  <w:style w:type="paragraph" w:customStyle="1" w:styleId="Cmsor10">
    <w:name w:val="Címsor #1"/>
    <w:basedOn w:val="Norml"/>
    <w:link w:val="Cmsor1"/>
    <w:rsid w:val="003D0CBF"/>
    <w:pPr>
      <w:shd w:val="clear" w:color="auto" w:fill="FFFFFF"/>
      <w:spacing w:after="30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34"/>
      <w:szCs w:val="34"/>
      <w:lang w:eastAsia="en-US" w:bidi="ar-SA"/>
    </w:rPr>
  </w:style>
  <w:style w:type="paragraph" w:customStyle="1" w:styleId="Cmsor30">
    <w:name w:val="Címsor #3"/>
    <w:basedOn w:val="Norml"/>
    <w:link w:val="Cmsor3"/>
    <w:rsid w:val="003D0CBF"/>
    <w:pPr>
      <w:shd w:val="clear" w:color="auto" w:fill="FFFFFF"/>
      <w:spacing w:before="300" w:after="300" w:line="0" w:lineRule="atLeast"/>
      <w:jc w:val="both"/>
      <w:outlineLvl w:val="2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customStyle="1" w:styleId="Szvegtrzs30">
    <w:name w:val="Szövegtörzs (3)"/>
    <w:basedOn w:val="Norml"/>
    <w:link w:val="Szvegtrzs3"/>
    <w:rsid w:val="003D0CBF"/>
    <w:pPr>
      <w:shd w:val="clear" w:color="auto" w:fill="FFFFFF"/>
      <w:spacing w:before="300" w:after="360" w:line="0" w:lineRule="atLeast"/>
      <w:jc w:val="both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customStyle="1" w:styleId="Szvegtrzs50">
    <w:name w:val="Szövegtörzs (5)"/>
    <w:basedOn w:val="Norml"/>
    <w:link w:val="Szvegtrzs5"/>
    <w:rsid w:val="003D0CBF"/>
    <w:pPr>
      <w:shd w:val="clear" w:color="auto" w:fill="FFFFFF"/>
      <w:spacing w:before="60" w:line="0" w:lineRule="atLeast"/>
    </w:pPr>
    <w:rPr>
      <w:rFonts w:ascii="Courier New" w:eastAsia="Courier New" w:hAnsi="Courier New" w:cs="Courier New"/>
      <w:i/>
      <w:iCs/>
      <w:color w:val="auto"/>
      <w:sz w:val="11"/>
      <w:szCs w:val="11"/>
      <w:lang w:eastAsia="en-US" w:bidi="ar-SA"/>
    </w:rPr>
  </w:style>
  <w:style w:type="paragraph" w:styleId="Listaszerbekezds">
    <w:name w:val="List Paragraph"/>
    <w:basedOn w:val="Norml"/>
    <w:uiPriority w:val="34"/>
    <w:qFormat/>
    <w:rsid w:val="003D0C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das.hu" TargetMode="External"/><Relationship Id="rId5" Type="http://schemas.openxmlformats.org/officeDocument/2006/relationships/hyperlink" Target="http://www.tordas.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1355</Words>
  <Characters>9351</Characters>
  <Application>Microsoft Office Word</Application>
  <DocSecurity>0</DocSecurity>
  <Lines>77</Lines>
  <Paragraphs>21</Paragraphs>
  <ScaleCrop>false</ScaleCrop>
  <Company/>
  <LinksUpToDate>false</LinksUpToDate>
  <CharactersWithSpaces>10685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Kovács Mónika</dc:creator>
  <cp:keywords/>
  <dc:description/>
  <cp:lastModifiedBy>Kovács Mónika</cp:lastModifiedBy>
  <cp:revision>1</cp:revision>
  <dcterms:created xsi:type="dcterms:W3CDTF">2021-10-01T07:00:00Z</dcterms:created>
  <dcterms:modified xsi:type="dcterms:W3CDTF">2021-10-01T07:03:00Z</dcterms:modified>
</cp:coreProperties>
</file>